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5EC6E" w14:textId="77777777" w:rsidR="003A0670" w:rsidRPr="00182595" w:rsidRDefault="00182595" w:rsidP="003A0670">
      <w:pPr>
        <w:jc w:val="right"/>
        <w:rPr>
          <w:i/>
        </w:rPr>
      </w:pPr>
      <w:r>
        <w:rPr>
          <w:i/>
        </w:rPr>
        <w:t>Iepirkuma ID</w:t>
      </w:r>
      <w:r w:rsidR="003A0670" w:rsidRPr="00182595">
        <w:rPr>
          <w:i/>
        </w:rPr>
        <w:t xml:space="preserve"> Nr.TSKA „Zilie kalni” 2016/2</w:t>
      </w:r>
    </w:p>
    <w:p w14:paraId="511C1133" w14:textId="77777777" w:rsidR="003A0670" w:rsidRPr="00AE4F85" w:rsidRDefault="003A0670" w:rsidP="003A0670">
      <w:pPr>
        <w:ind w:left="4320" w:firstLine="720"/>
        <w:jc w:val="right"/>
        <w:rPr>
          <w:b/>
          <w:i/>
          <w:sz w:val="16"/>
          <w:szCs w:val="16"/>
        </w:rPr>
      </w:pPr>
    </w:p>
    <w:p w14:paraId="3CCCB82E" w14:textId="77777777" w:rsidR="00AE4F85" w:rsidRDefault="00AE4F85" w:rsidP="003A0670">
      <w:pPr>
        <w:ind w:left="2880" w:right="-284" w:firstLine="720"/>
        <w:jc w:val="both"/>
        <w:rPr>
          <w:b/>
          <w:sz w:val="22"/>
          <w:szCs w:val="22"/>
        </w:rPr>
      </w:pPr>
    </w:p>
    <w:p w14:paraId="14C290B5" w14:textId="44D591F4" w:rsidR="00182595" w:rsidRPr="00AE4F85" w:rsidRDefault="00092347" w:rsidP="00092347">
      <w:pPr>
        <w:ind w:left="2880" w:right="-284" w:firstLine="664"/>
        <w:rPr>
          <w:b/>
          <w:sz w:val="22"/>
          <w:szCs w:val="22"/>
        </w:rPr>
      </w:pPr>
      <w:r>
        <w:rPr>
          <w:b/>
          <w:sz w:val="22"/>
          <w:szCs w:val="22"/>
        </w:rPr>
        <w:t xml:space="preserve">                       </w:t>
      </w:r>
      <w:r w:rsidR="003A0670" w:rsidRPr="00AE4F85">
        <w:rPr>
          <w:b/>
          <w:sz w:val="22"/>
          <w:szCs w:val="22"/>
        </w:rPr>
        <w:t>LĪGUMS</w:t>
      </w:r>
    </w:p>
    <w:tbl>
      <w:tblPr>
        <w:tblStyle w:val="Reatab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5764"/>
      </w:tblGrid>
      <w:tr w:rsidR="00182595" w:rsidRPr="00AE4F85" w14:paraId="60179FD6" w14:textId="77777777" w:rsidTr="00182595">
        <w:tc>
          <w:tcPr>
            <w:tcW w:w="4140" w:type="dxa"/>
          </w:tcPr>
          <w:p w14:paraId="07363AFC" w14:textId="77777777" w:rsidR="00AE4F85" w:rsidRDefault="00AE4F85" w:rsidP="003A0670">
            <w:pPr>
              <w:ind w:right="-284"/>
              <w:jc w:val="both"/>
              <w:rPr>
                <w:sz w:val="22"/>
                <w:szCs w:val="22"/>
              </w:rPr>
            </w:pPr>
          </w:p>
          <w:p w14:paraId="4681971C" w14:textId="635DE6AF" w:rsidR="00182595" w:rsidRPr="00AE4F85" w:rsidRDefault="00182595" w:rsidP="003A0670">
            <w:pPr>
              <w:ind w:right="-284"/>
              <w:jc w:val="both"/>
              <w:rPr>
                <w:sz w:val="22"/>
                <w:szCs w:val="22"/>
              </w:rPr>
            </w:pPr>
            <w:r w:rsidRPr="00AE4F85">
              <w:rPr>
                <w:sz w:val="22"/>
                <w:szCs w:val="22"/>
              </w:rPr>
              <w:t>Pasūtītāja līguma Nr.</w:t>
            </w:r>
            <w:r w:rsidR="001A3384">
              <w:rPr>
                <w:sz w:val="22"/>
                <w:szCs w:val="22"/>
              </w:rPr>
              <w:t>4-1/12</w:t>
            </w:r>
          </w:p>
          <w:p w14:paraId="748EE489" w14:textId="77777777" w:rsidR="00182595" w:rsidRPr="00AE4F85" w:rsidRDefault="00182595" w:rsidP="003A0670">
            <w:pPr>
              <w:ind w:right="-284"/>
              <w:jc w:val="both"/>
              <w:rPr>
                <w:sz w:val="22"/>
                <w:szCs w:val="22"/>
              </w:rPr>
            </w:pPr>
          </w:p>
        </w:tc>
        <w:tc>
          <w:tcPr>
            <w:tcW w:w="5889" w:type="dxa"/>
          </w:tcPr>
          <w:p w14:paraId="28E25408" w14:textId="77777777" w:rsidR="00AE4F85" w:rsidRDefault="00AE4F85" w:rsidP="00182595">
            <w:pPr>
              <w:jc w:val="right"/>
              <w:rPr>
                <w:sz w:val="22"/>
                <w:szCs w:val="22"/>
              </w:rPr>
            </w:pPr>
          </w:p>
          <w:p w14:paraId="0DBE7EEA" w14:textId="345EFD3C" w:rsidR="00182595" w:rsidRPr="00AE4F85" w:rsidRDefault="00182595" w:rsidP="00182595">
            <w:pPr>
              <w:jc w:val="right"/>
              <w:rPr>
                <w:sz w:val="22"/>
                <w:szCs w:val="22"/>
              </w:rPr>
            </w:pPr>
            <w:r w:rsidRPr="00AE4F85">
              <w:rPr>
                <w:sz w:val="22"/>
                <w:szCs w:val="22"/>
              </w:rPr>
              <w:t>Uzņēmēja līguma Nr.</w:t>
            </w:r>
            <w:r w:rsidR="00930B68">
              <w:rPr>
                <w:sz w:val="22"/>
                <w:szCs w:val="22"/>
              </w:rPr>
              <w:t>_____</w:t>
            </w:r>
            <w:r w:rsidRPr="00AE4F85">
              <w:rPr>
                <w:sz w:val="22"/>
                <w:szCs w:val="22"/>
              </w:rPr>
              <w:t>______</w:t>
            </w:r>
          </w:p>
        </w:tc>
      </w:tr>
      <w:tr w:rsidR="001A3384" w:rsidRPr="001A3384" w14:paraId="1AD40619" w14:textId="77777777" w:rsidTr="00182595">
        <w:tc>
          <w:tcPr>
            <w:tcW w:w="4140" w:type="dxa"/>
          </w:tcPr>
          <w:p w14:paraId="055BC3DD" w14:textId="77777777" w:rsidR="00182595" w:rsidRPr="00AE4F85" w:rsidRDefault="00182595" w:rsidP="003A0670">
            <w:pPr>
              <w:ind w:right="-284"/>
              <w:jc w:val="both"/>
              <w:rPr>
                <w:sz w:val="22"/>
                <w:szCs w:val="22"/>
              </w:rPr>
            </w:pPr>
            <w:r w:rsidRPr="00AE4F85">
              <w:rPr>
                <w:sz w:val="22"/>
                <w:szCs w:val="22"/>
              </w:rPr>
              <w:t>Ikšķilē</w:t>
            </w:r>
          </w:p>
        </w:tc>
        <w:tc>
          <w:tcPr>
            <w:tcW w:w="5889" w:type="dxa"/>
          </w:tcPr>
          <w:p w14:paraId="2C75B713" w14:textId="0A3E334F" w:rsidR="00182595" w:rsidRPr="001A3384" w:rsidRDefault="00182595" w:rsidP="00182595">
            <w:pPr>
              <w:tabs>
                <w:tab w:val="left" w:pos="-142"/>
              </w:tabs>
              <w:ind w:right="-1"/>
              <w:jc w:val="right"/>
              <w:rPr>
                <w:sz w:val="22"/>
                <w:szCs w:val="22"/>
              </w:rPr>
            </w:pPr>
            <w:r w:rsidRPr="001A3384">
              <w:rPr>
                <w:sz w:val="22"/>
                <w:szCs w:val="22"/>
              </w:rPr>
              <w:t>2016.gada</w:t>
            </w:r>
            <w:r w:rsidR="00C46B80" w:rsidRPr="001A3384">
              <w:rPr>
                <w:i/>
                <w:sz w:val="22"/>
                <w:szCs w:val="22"/>
              </w:rPr>
              <w:t xml:space="preserve"> </w:t>
            </w:r>
            <w:r w:rsidR="00C46B80" w:rsidRPr="001A3384">
              <w:rPr>
                <w:sz w:val="22"/>
                <w:szCs w:val="22"/>
              </w:rPr>
              <w:t>31</w:t>
            </w:r>
            <w:r w:rsidR="000A1531" w:rsidRPr="001A3384">
              <w:rPr>
                <w:i/>
                <w:sz w:val="22"/>
                <w:szCs w:val="22"/>
              </w:rPr>
              <w:t>.</w:t>
            </w:r>
            <w:r w:rsidR="000A1531" w:rsidRPr="001A3384">
              <w:rPr>
                <w:sz w:val="22"/>
                <w:szCs w:val="22"/>
              </w:rPr>
              <w:t>martā</w:t>
            </w:r>
          </w:p>
          <w:p w14:paraId="3AFD19D0" w14:textId="77777777" w:rsidR="00182595" w:rsidRPr="001A3384" w:rsidRDefault="00182595" w:rsidP="003A0670">
            <w:pPr>
              <w:ind w:right="-284"/>
              <w:jc w:val="both"/>
              <w:rPr>
                <w:sz w:val="22"/>
                <w:szCs w:val="22"/>
              </w:rPr>
            </w:pPr>
          </w:p>
        </w:tc>
      </w:tr>
    </w:tbl>
    <w:p w14:paraId="52FAB623" w14:textId="77777777" w:rsidR="003A0670" w:rsidRPr="00AE4F85" w:rsidRDefault="003A0670" w:rsidP="003A0670">
      <w:pPr>
        <w:widowControl/>
        <w:autoSpaceDE/>
        <w:autoSpaceDN/>
        <w:adjustRightInd/>
        <w:ind w:firstLine="720"/>
        <w:jc w:val="both"/>
        <w:rPr>
          <w:sz w:val="22"/>
          <w:szCs w:val="22"/>
        </w:rPr>
      </w:pPr>
      <w:r w:rsidRPr="00AE4F85">
        <w:rPr>
          <w:b/>
          <w:noProof/>
          <w:sz w:val="22"/>
          <w:szCs w:val="22"/>
        </w:rPr>
        <w:t>Ogres un Ikšķiles novadu pašvaldību aģentūra „Tūrisma, sporta un atpūtas kompleksa „Zilie kalni” attīstības aģentūra</w:t>
      </w:r>
      <w:r w:rsidRPr="00AE4F85">
        <w:rPr>
          <w:b/>
          <w:bCs/>
          <w:sz w:val="22"/>
          <w:szCs w:val="22"/>
        </w:rPr>
        <w:t>”</w:t>
      </w:r>
      <w:r w:rsidRPr="00AE4F85">
        <w:rPr>
          <w:sz w:val="22"/>
          <w:szCs w:val="22"/>
        </w:rPr>
        <w:t>, t</w:t>
      </w:r>
      <w:r w:rsidR="00182595" w:rsidRPr="00AE4F85">
        <w:rPr>
          <w:sz w:val="22"/>
          <w:szCs w:val="22"/>
        </w:rPr>
        <w:t>ās direktores Ievas Kraukles</w:t>
      </w:r>
      <w:r w:rsidRPr="00AE4F85">
        <w:rPr>
          <w:sz w:val="22"/>
          <w:szCs w:val="22"/>
        </w:rPr>
        <w:t xml:space="preserve"> personā, kura darbojas uz aģentūras nolikuma pamata, no vienas puses, turpmāk tekstā – </w:t>
      </w:r>
      <w:r w:rsidRPr="00AE4F85">
        <w:rPr>
          <w:i/>
          <w:sz w:val="22"/>
          <w:szCs w:val="22"/>
        </w:rPr>
        <w:t>„</w:t>
      </w:r>
      <w:r w:rsidRPr="00AE4F85">
        <w:rPr>
          <w:i/>
          <w:iCs/>
          <w:sz w:val="22"/>
          <w:szCs w:val="22"/>
        </w:rPr>
        <w:t>Pasūtītājs</w:t>
      </w:r>
      <w:r w:rsidRPr="00AE4F85">
        <w:rPr>
          <w:sz w:val="22"/>
          <w:szCs w:val="22"/>
        </w:rPr>
        <w:t xml:space="preserve">”, </w:t>
      </w:r>
    </w:p>
    <w:p w14:paraId="772A3A5F" w14:textId="77777777" w:rsidR="003A0670" w:rsidRPr="00AE4F85" w:rsidRDefault="003A0670" w:rsidP="000A1531">
      <w:pPr>
        <w:widowControl/>
        <w:autoSpaceDE/>
        <w:autoSpaceDN/>
        <w:adjustRightInd/>
        <w:ind w:firstLine="720"/>
        <w:jc w:val="both"/>
        <w:rPr>
          <w:sz w:val="22"/>
          <w:szCs w:val="22"/>
          <w:lang w:eastAsia="en-US"/>
        </w:rPr>
      </w:pPr>
      <w:r w:rsidRPr="00AE4F85">
        <w:rPr>
          <w:sz w:val="22"/>
          <w:szCs w:val="22"/>
          <w:lang w:eastAsia="en-US"/>
        </w:rPr>
        <w:t>un</w:t>
      </w:r>
    </w:p>
    <w:p w14:paraId="2A0E50AA" w14:textId="77777777" w:rsidR="003A0670" w:rsidRPr="00AE4F85" w:rsidRDefault="00093095" w:rsidP="000A1531">
      <w:pPr>
        <w:widowControl/>
        <w:autoSpaceDE/>
        <w:autoSpaceDN/>
        <w:adjustRightInd/>
        <w:ind w:firstLine="720"/>
        <w:jc w:val="both"/>
        <w:rPr>
          <w:sz w:val="22"/>
          <w:szCs w:val="22"/>
          <w:lang w:eastAsia="en-US"/>
        </w:rPr>
      </w:pPr>
      <w:r w:rsidRPr="00AE4F85">
        <w:rPr>
          <w:b/>
          <w:sz w:val="22"/>
          <w:szCs w:val="22"/>
          <w:lang w:eastAsia="en-US"/>
        </w:rPr>
        <w:t>sabiedrība ar ierobežotu atbildību „Rem Pro”</w:t>
      </w:r>
      <w:r w:rsidR="003A0670" w:rsidRPr="00AE4F85">
        <w:rPr>
          <w:sz w:val="22"/>
          <w:szCs w:val="22"/>
          <w:lang w:eastAsia="en-US"/>
        </w:rPr>
        <w:t xml:space="preserve">, </w:t>
      </w:r>
      <w:r w:rsidRPr="00AE4F85">
        <w:rPr>
          <w:sz w:val="22"/>
          <w:szCs w:val="22"/>
          <w:lang w:eastAsia="en-US"/>
        </w:rPr>
        <w:t>tās valdes locekļa Mihaila Rjab</w:t>
      </w:r>
      <w:r w:rsidR="000247F3" w:rsidRPr="00AE4F85">
        <w:rPr>
          <w:sz w:val="22"/>
          <w:szCs w:val="22"/>
          <w:lang w:eastAsia="en-US"/>
        </w:rPr>
        <w:t>okon</w:t>
      </w:r>
      <w:r w:rsidRPr="00AE4F85">
        <w:rPr>
          <w:sz w:val="22"/>
          <w:szCs w:val="22"/>
          <w:lang w:eastAsia="en-US"/>
        </w:rPr>
        <w:t xml:space="preserve">a personā, </w:t>
      </w:r>
      <w:r w:rsidR="003A0670" w:rsidRPr="00AE4F85">
        <w:rPr>
          <w:sz w:val="22"/>
          <w:szCs w:val="22"/>
          <w:lang w:eastAsia="en-US"/>
        </w:rPr>
        <w:t>kas d</w:t>
      </w:r>
      <w:r w:rsidRPr="00AE4F85">
        <w:rPr>
          <w:sz w:val="22"/>
          <w:szCs w:val="22"/>
          <w:lang w:eastAsia="en-US"/>
        </w:rPr>
        <w:t>arbojas saskaņā ar sabiedrības statūtiem</w:t>
      </w:r>
      <w:r w:rsidR="003A0670" w:rsidRPr="00AE4F85">
        <w:rPr>
          <w:sz w:val="22"/>
          <w:szCs w:val="22"/>
          <w:lang w:eastAsia="en-US"/>
        </w:rPr>
        <w:t>, no otras puses, turpmāk tekstā saukts – „</w:t>
      </w:r>
      <w:r w:rsidR="00182595" w:rsidRPr="00AE4F85">
        <w:rPr>
          <w:i/>
          <w:iCs/>
          <w:sz w:val="22"/>
          <w:szCs w:val="22"/>
          <w:lang w:eastAsia="en-US"/>
        </w:rPr>
        <w:t>Uzņēmēj</w:t>
      </w:r>
      <w:r w:rsidR="003A0670" w:rsidRPr="00AE4F85">
        <w:rPr>
          <w:i/>
          <w:iCs/>
          <w:sz w:val="22"/>
          <w:szCs w:val="22"/>
          <w:lang w:eastAsia="en-US"/>
        </w:rPr>
        <w:t>s</w:t>
      </w:r>
      <w:r w:rsidRPr="00AE4F85">
        <w:rPr>
          <w:sz w:val="22"/>
          <w:szCs w:val="22"/>
          <w:lang w:eastAsia="en-US"/>
        </w:rPr>
        <w:t xml:space="preserve">”, turpmāk </w:t>
      </w:r>
      <w:r w:rsidR="003A0670" w:rsidRPr="00AE4F85">
        <w:rPr>
          <w:iCs/>
          <w:sz w:val="22"/>
          <w:szCs w:val="22"/>
          <w:lang w:eastAsia="en-US"/>
        </w:rPr>
        <w:t>Pasūtītājs</w:t>
      </w:r>
      <w:r w:rsidR="003A0670" w:rsidRPr="00AE4F85">
        <w:rPr>
          <w:sz w:val="22"/>
          <w:szCs w:val="22"/>
          <w:lang w:eastAsia="en-US"/>
        </w:rPr>
        <w:t xml:space="preserve"> un </w:t>
      </w:r>
      <w:r w:rsidR="003A0670" w:rsidRPr="00AE4F85">
        <w:rPr>
          <w:iCs/>
          <w:sz w:val="22"/>
          <w:szCs w:val="22"/>
          <w:lang w:eastAsia="en-US"/>
        </w:rPr>
        <w:t>Uzņēmējs</w:t>
      </w:r>
      <w:r w:rsidR="003A0670" w:rsidRPr="00AE4F85">
        <w:rPr>
          <w:sz w:val="22"/>
          <w:szCs w:val="22"/>
          <w:lang w:eastAsia="en-US"/>
        </w:rPr>
        <w:t xml:space="preserve"> kopā tekstā – „</w:t>
      </w:r>
      <w:r w:rsidR="003A0670" w:rsidRPr="00AE4F85">
        <w:rPr>
          <w:i/>
          <w:iCs/>
          <w:sz w:val="22"/>
          <w:szCs w:val="22"/>
          <w:lang w:eastAsia="en-US"/>
        </w:rPr>
        <w:t>Puses</w:t>
      </w:r>
      <w:r w:rsidRPr="00AE4F85">
        <w:rPr>
          <w:sz w:val="22"/>
          <w:szCs w:val="22"/>
          <w:lang w:eastAsia="en-US"/>
        </w:rPr>
        <w:t>”</w:t>
      </w:r>
      <w:r w:rsidR="003A0670" w:rsidRPr="00AE4F85">
        <w:rPr>
          <w:sz w:val="22"/>
          <w:szCs w:val="22"/>
          <w:lang w:eastAsia="en-US"/>
        </w:rPr>
        <w:t xml:space="preserve">, </w:t>
      </w:r>
    </w:p>
    <w:p w14:paraId="023950DE" w14:textId="77777777" w:rsidR="003A0670" w:rsidRPr="00AE4F85" w:rsidRDefault="003A0670" w:rsidP="003A0670">
      <w:pPr>
        <w:widowControl/>
        <w:autoSpaceDE/>
        <w:autoSpaceDN/>
        <w:adjustRightInd/>
        <w:jc w:val="both"/>
        <w:rPr>
          <w:sz w:val="22"/>
          <w:szCs w:val="22"/>
          <w:lang w:eastAsia="en-US"/>
        </w:rPr>
      </w:pPr>
    </w:p>
    <w:p w14:paraId="6BE01695" w14:textId="77777777" w:rsidR="003A0670" w:rsidRPr="00AE4F85" w:rsidRDefault="003A0670" w:rsidP="003A0670">
      <w:pPr>
        <w:widowControl/>
        <w:suppressAutoHyphens/>
        <w:autoSpaceDE/>
        <w:autoSpaceDN/>
        <w:adjustRightInd/>
        <w:ind w:firstLine="720"/>
        <w:jc w:val="both"/>
        <w:rPr>
          <w:sz w:val="22"/>
          <w:szCs w:val="22"/>
          <w:lang w:eastAsia="en-US"/>
        </w:rPr>
      </w:pPr>
      <w:r w:rsidRPr="00AE4F85">
        <w:rPr>
          <w:sz w:val="22"/>
          <w:szCs w:val="22"/>
          <w:lang w:eastAsia="en-US"/>
        </w:rPr>
        <w:t>saskaņā ar Publisko iepirkumu likuma 8</w:t>
      </w:r>
      <w:r w:rsidRPr="00AE4F85">
        <w:rPr>
          <w:sz w:val="22"/>
          <w:szCs w:val="22"/>
          <w:vertAlign w:val="superscript"/>
          <w:lang w:eastAsia="en-US"/>
        </w:rPr>
        <w:t>2</w:t>
      </w:r>
      <w:r w:rsidR="00093095" w:rsidRPr="00AE4F85">
        <w:rPr>
          <w:sz w:val="22"/>
          <w:szCs w:val="22"/>
          <w:lang w:eastAsia="en-US"/>
        </w:rPr>
        <w:t xml:space="preserve">.pantu un </w:t>
      </w:r>
      <w:r w:rsidRPr="00AE4F85">
        <w:rPr>
          <w:iCs/>
          <w:sz w:val="22"/>
          <w:szCs w:val="22"/>
          <w:lang w:eastAsia="en-US"/>
        </w:rPr>
        <w:t>Pasūtītāja</w:t>
      </w:r>
      <w:r w:rsidRPr="00AE4F85">
        <w:rPr>
          <w:sz w:val="22"/>
          <w:szCs w:val="22"/>
          <w:lang w:eastAsia="en-US"/>
        </w:rPr>
        <w:t xml:space="preserve"> rīkotā iepirkuma </w:t>
      </w:r>
      <w:r w:rsidRPr="00AE4F85">
        <w:rPr>
          <w:b/>
          <w:bCs/>
          <w:i/>
          <w:sz w:val="22"/>
          <w:szCs w:val="22"/>
        </w:rPr>
        <w:t xml:space="preserve">“Būvprojekta izstrāde trašu apgaismojuma izveidei dabas parkā “Ogres Zilie kalni”, otrā kārta” </w:t>
      </w:r>
      <w:r w:rsidRPr="00AE4F85">
        <w:rPr>
          <w:sz w:val="22"/>
          <w:szCs w:val="22"/>
          <w:lang w:eastAsia="en-US"/>
        </w:rPr>
        <w:t>rezultātu, izsakot savu brīvi radušos gribu, bez maldiem un viltus, Puses noslēdz šādu līgumu, turpmāk tekstā – „</w:t>
      </w:r>
      <w:r w:rsidRPr="00AE4F85">
        <w:rPr>
          <w:i/>
          <w:iCs/>
          <w:sz w:val="22"/>
          <w:szCs w:val="22"/>
          <w:lang w:eastAsia="en-US"/>
        </w:rPr>
        <w:t>Līgums</w:t>
      </w:r>
      <w:r w:rsidRPr="00AE4F85">
        <w:rPr>
          <w:sz w:val="22"/>
          <w:szCs w:val="22"/>
          <w:lang w:eastAsia="en-US"/>
        </w:rPr>
        <w:t>”:</w:t>
      </w:r>
    </w:p>
    <w:p w14:paraId="0ECF4C58" w14:textId="77777777" w:rsidR="00AE4F85" w:rsidRDefault="00AE4F85" w:rsidP="003A0670">
      <w:pPr>
        <w:pStyle w:val="Virsraksts4"/>
        <w:rPr>
          <w:szCs w:val="22"/>
        </w:rPr>
      </w:pPr>
    </w:p>
    <w:p w14:paraId="41B079E6" w14:textId="77777777" w:rsidR="003A0670" w:rsidRPr="00AE4F85" w:rsidRDefault="003A0670" w:rsidP="003A0670">
      <w:pPr>
        <w:pStyle w:val="Virsraksts4"/>
        <w:rPr>
          <w:szCs w:val="22"/>
        </w:rPr>
      </w:pPr>
      <w:r w:rsidRPr="00AE4F85">
        <w:rPr>
          <w:szCs w:val="22"/>
        </w:rPr>
        <w:t>1.Līguma priekšmets</w:t>
      </w:r>
    </w:p>
    <w:p w14:paraId="2A4153A8" w14:textId="77777777" w:rsidR="003A0670" w:rsidRPr="00AE4F85" w:rsidRDefault="003A0670" w:rsidP="003A0670">
      <w:pPr>
        <w:pStyle w:val="Sarakstaaizzme3"/>
        <w:spacing w:before="120" w:after="120"/>
        <w:ind w:left="426" w:hanging="426"/>
        <w:jc w:val="both"/>
        <w:rPr>
          <w:b/>
          <w:i/>
          <w:sz w:val="22"/>
          <w:szCs w:val="22"/>
          <w:lang w:val="lv-LV"/>
        </w:rPr>
      </w:pPr>
      <w:r w:rsidRPr="00AE4F85">
        <w:rPr>
          <w:sz w:val="22"/>
          <w:szCs w:val="22"/>
          <w:lang w:val="lv-LV"/>
        </w:rPr>
        <w:t>1.1</w:t>
      </w:r>
      <w:r w:rsidRPr="00AE4F85">
        <w:rPr>
          <w:iCs/>
          <w:sz w:val="22"/>
          <w:szCs w:val="22"/>
          <w:lang w:val="lv-LV"/>
        </w:rPr>
        <w:t>. </w:t>
      </w:r>
      <w:r w:rsidR="00182595" w:rsidRPr="00AE4F85">
        <w:rPr>
          <w:sz w:val="22"/>
          <w:szCs w:val="22"/>
          <w:lang w:val="lv-LV"/>
        </w:rPr>
        <w:t>Uzņēmēj</w:t>
      </w:r>
      <w:r w:rsidRPr="00AE4F85">
        <w:rPr>
          <w:sz w:val="22"/>
          <w:szCs w:val="22"/>
          <w:lang w:val="lv-LV"/>
        </w:rPr>
        <w:t xml:space="preserve">s apņemas ar saviem spēkiem un materiāltehniskajiem līdzekļiem veikt </w:t>
      </w:r>
      <w:r w:rsidRPr="00AE4F85">
        <w:rPr>
          <w:b/>
          <w:i/>
          <w:sz w:val="22"/>
          <w:szCs w:val="22"/>
          <w:lang w:val="lv-LV"/>
        </w:rPr>
        <w:t>b</w:t>
      </w:r>
      <w:r w:rsidRPr="00AE4F85">
        <w:rPr>
          <w:b/>
          <w:bCs/>
          <w:i/>
          <w:sz w:val="22"/>
          <w:szCs w:val="22"/>
          <w:lang w:val="lv-LV"/>
        </w:rPr>
        <w:t>ūvprojekta izstrādi trašu apgaismojuma izveidei dabas parkā “Ogres Zilie kalni” (otrā kārta)</w:t>
      </w:r>
      <w:r w:rsidRPr="00AE4F85">
        <w:rPr>
          <w:b/>
          <w:i/>
          <w:sz w:val="22"/>
          <w:szCs w:val="22"/>
          <w:lang w:val="lv-LV"/>
        </w:rPr>
        <w:t>,</w:t>
      </w:r>
      <w:r w:rsidRPr="00AE4F85">
        <w:rPr>
          <w:sz w:val="22"/>
          <w:szCs w:val="22"/>
          <w:lang w:val="lv-LV"/>
        </w:rPr>
        <w:t xml:space="preserve"> turpmāk tekstā – „Darbs”, saskaņā ar 2016.gada 8.marta projektēšanas uzdevumu, turpmāk tekstā – </w:t>
      </w:r>
      <w:r w:rsidRPr="00AE4F85">
        <w:rPr>
          <w:i/>
          <w:sz w:val="22"/>
          <w:szCs w:val="22"/>
          <w:lang w:val="lv-LV"/>
        </w:rPr>
        <w:t>„PU”</w:t>
      </w:r>
      <w:r w:rsidRPr="00AE4F85">
        <w:rPr>
          <w:sz w:val="22"/>
          <w:szCs w:val="22"/>
          <w:lang w:val="lv-LV"/>
        </w:rPr>
        <w:t>, (Līguma pielikums Nr.1), Piedāvājumu (Līguma pielikums Nr.2), kalendāro grafiku būvprojekta izstrādāšanai, saskaņošanai un akceptēšanai (Līguma pielikums Nr.3). Pielikumi Nr.1., Nr.2 un Nr.3 ir šī Līguma neatņemama sastāvdaļa.</w:t>
      </w:r>
    </w:p>
    <w:p w14:paraId="27332B79"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1.2. Līguma cena, saskaņā ar </w:t>
      </w:r>
      <w:r w:rsidR="00182595" w:rsidRPr="00AE4F85">
        <w:rPr>
          <w:kern w:val="1"/>
          <w:sz w:val="22"/>
          <w:szCs w:val="22"/>
        </w:rPr>
        <w:t>Uzņēmēj</w:t>
      </w:r>
      <w:r w:rsidRPr="00AE4F85">
        <w:rPr>
          <w:kern w:val="1"/>
          <w:sz w:val="22"/>
          <w:szCs w:val="22"/>
        </w:rPr>
        <w:t>a</w:t>
      </w:r>
      <w:r w:rsidR="00AE4F85">
        <w:rPr>
          <w:kern w:val="1"/>
          <w:sz w:val="22"/>
          <w:szCs w:val="22"/>
        </w:rPr>
        <w:t xml:space="preserve"> pievienoto Piedāvājumu ir 2333,00</w:t>
      </w:r>
      <w:r w:rsidR="000A1531">
        <w:rPr>
          <w:kern w:val="1"/>
          <w:sz w:val="22"/>
          <w:szCs w:val="22"/>
        </w:rPr>
        <w:t xml:space="preserve"> EUR (divi tūkstoši trīs simti trīsdesmit trīs</w:t>
      </w:r>
      <w:r w:rsidRPr="00AE4F85">
        <w:rPr>
          <w:kern w:val="1"/>
          <w:sz w:val="22"/>
          <w:szCs w:val="22"/>
        </w:rPr>
        <w:t xml:space="preserve"> </w:t>
      </w:r>
      <w:r w:rsidRPr="00AE4F85">
        <w:rPr>
          <w:i/>
          <w:kern w:val="1"/>
          <w:sz w:val="22"/>
          <w:szCs w:val="22"/>
        </w:rPr>
        <w:t>euro</w:t>
      </w:r>
      <w:r w:rsidR="00AE4F85">
        <w:rPr>
          <w:kern w:val="1"/>
          <w:sz w:val="22"/>
          <w:szCs w:val="22"/>
        </w:rPr>
        <w:t xml:space="preserve"> 00 centi), plus 21% PVN 489,93 EUR, kopā: </w:t>
      </w:r>
      <w:r w:rsidR="00AE4F85" w:rsidRPr="000A1531">
        <w:rPr>
          <w:b/>
          <w:kern w:val="1"/>
          <w:sz w:val="22"/>
          <w:szCs w:val="22"/>
        </w:rPr>
        <w:t>2822,93</w:t>
      </w:r>
      <w:r w:rsidR="000A1531" w:rsidRPr="000A1531">
        <w:rPr>
          <w:b/>
          <w:kern w:val="1"/>
          <w:sz w:val="22"/>
          <w:szCs w:val="22"/>
        </w:rPr>
        <w:t xml:space="preserve"> EUR (</w:t>
      </w:r>
      <w:r w:rsidRPr="000A1531">
        <w:rPr>
          <w:b/>
          <w:kern w:val="1"/>
          <w:sz w:val="22"/>
          <w:szCs w:val="22"/>
        </w:rPr>
        <w:t xml:space="preserve"> </w:t>
      </w:r>
      <w:r w:rsidR="000A1531" w:rsidRPr="000A1531">
        <w:rPr>
          <w:b/>
          <w:kern w:val="1"/>
          <w:sz w:val="22"/>
          <w:szCs w:val="22"/>
        </w:rPr>
        <w:t xml:space="preserve">divi tūkstoši astoņi simti divdesmit divi </w:t>
      </w:r>
      <w:r w:rsidRPr="000A1531">
        <w:rPr>
          <w:b/>
          <w:i/>
          <w:kern w:val="1"/>
          <w:sz w:val="22"/>
          <w:szCs w:val="22"/>
        </w:rPr>
        <w:t>euro</w:t>
      </w:r>
      <w:r w:rsidR="000A1531" w:rsidRPr="000A1531">
        <w:rPr>
          <w:b/>
          <w:kern w:val="1"/>
          <w:sz w:val="22"/>
          <w:szCs w:val="22"/>
        </w:rPr>
        <w:t xml:space="preserve"> 93</w:t>
      </w:r>
      <w:r w:rsidRPr="000A1531">
        <w:rPr>
          <w:b/>
          <w:kern w:val="1"/>
          <w:sz w:val="22"/>
          <w:szCs w:val="22"/>
        </w:rPr>
        <w:t xml:space="preserve"> centi)</w:t>
      </w:r>
      <w:r w:rsidRPr="00AE4F85">
        <w:rPr>
          <w:kern w:val="1"/>
          <w:sz w:val="22"/>
          <w:szCs w:val="22"/>
        </w:rPr>
        <w:t xml:space="preserve"> apmērā, turpmāk tekstā – </w:t>
      </w:r>
      <w:r w:rsidRPr="00AE4F85">
        <w:rPr>
          <w:i/>
          <w:kern w:val="1"/>
          <w:sz w:val="22"/>
          <w:szCs w:val="22"/>
        </w:rPr>
        <w:t>„Līguma summa”</w:t>
      </w:r>
      <w:r w:rsidRPr="00AE4F85">
        <w:rPr>
          <w:kern w:val="1"/>
          <w:sz w:val="22"/>
          <w:szCs w:val="22"/>
        </w:rPr>
        <w:t>,</w:t>
      </w:r>
    </w:p>
    <w:p w14:paraId="711799D2" w14:textId="77777777" w:rsidR="003A0670" w:rsidRPr="00AE4F85" w:rsidRDefault="003A0670" w:rsidP="003A0670">
      <w:pPr>
        <w:spacing w:before="120" w:after="120"/>
        <w:ind w:left="426" w:hanging="426"/>
        <w:contextualSpacing/>
        <w:jc w:val="both"/>
        <w:rPr>
          <w:iCs/>
          <w:kern w:val="1"/>
          <w:sz w:val="22"/>
          <w:szCs w:val="22"/>
        </w:rPr>
      </w:pPr>
      <w:r w:rsidRPr="00AE4F85">
        <w:rPr>
          <w:iCs/>
          <w:kern w:val="1"/>
          <w:sz w:val="22"/>
          <w:szCs w:val="22"/>
        </w:rPr>
        <w:t>1.3. </w:t>
      </w:r>
      <w:r w:rsidR="00182595" w:rsidRPr="00AE4F85">
        <w:rPr>
          <w:iCs/>
          <w:kern w:val="1"/>
          <w:sz w:val="22"/>
          <w:szCs w:val="22"/>
        </w:rPr>
        <w:t>Uzņēmēj</w:t>
      </w:r>
      <w:r w:rsidRPr="00AE4F85">
        <w:rPr>
          <w:iCs/>
          <w:kern w:val="1"/>
          <w:sz w:val="22"/>
          <w:szCs w:val="22"/>
        </w:rPr>
        <w:t xml:space="preserve">am ir jāizstrādā Līguma izpildes kalendārais grafiks, kurā jānorāda izpildāmo darbu sākums, beigas un ilgums nedēļās. </w:t>
      </w:r>
    </w:p>
    <w:p w14:paraId="3174F777" w14:textId="77777777" w:rsidR="003A0670" w:rsidRPr="00AE4F85" w:rsidRDefault="003A0670" w:rsidP="003A0670">
      <w:pPr>
        <w:spacing w:before="120" w:after="120"/>
        <w:contextualSpacing/>
        <w:jc w:val="both"/>
        <w:rPr>
          <w:iCs/>
          <w:kern w:val="1"/>
          <w:sz w:val="22"/>
          <w:szCs w:val="22"/>
        </w:rPr>
      </w:pPr>
    </w:p>
    <w:p w14:paraId="6F46528A" w14:textId="77777777" w:rsidR="003A0670" w:rsidRPr="00AE4F85" w:rsidRDefault="003A0670" w:rsidP="003A0670">
      <w:pPr>
        <w:keepNext/>
        <w:spacing w:before="120" w:after="120"/>
        <w:jc w:val="center"/>
        <w:outlineLvl w:val="3"/>
        <w:rPr>
          <w:b/>
          <w:bCs/>
          <w:sz w:val="22"/>
          <w:szCs w:val="22"/>
        </w:rPr>
      </w:pPr>
      <w:r w:rsidRPr="00AE4F85">
        <w:rPr>
          <w:b/>
          <w:bCs/>
          <w:sz w:val="22"/>
          <w:szCs w:val="22"/>
        </w:rPr>
        <w:t>2.Līguma termiņš un Darbu nodošanas – pieņemšanas kārtība</w:t>
      </w:r>
    </w:p>
    <w:p w14:paraId="77D96ED1"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2.1. Līgums stājas spēkā pēc tā abpusējas parakstīšanas brīža, un tā darbība izbeidzas pēc visu līguma saistību izpildes pilnā apmērā.</w:t>
      </w:r>
    </w:p>
    <w:p w14:paraId="6B7D3D56"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2.2. </w:t>
      </w:r>
      <w:r w:rsidR="00182595" w:rsidRPr="00AE4F85">
        <w:rPr>
          <w:kern w:val="1"/>
          <w:sz w:val="22"/>
          <w:szCs w:val="22"/>
        </w:rPr>
        <w:t>Uzņēmēj</w:t>
      </w:r>
      <w:r w:rsidRPr="00AE4F85">
        <w:rPr>
          <w:kern w:val="1"/>
          <w:sz w:val="22"/>
          <w:szCs w:val="22"/>
        </w:rPr>
        <w:t>s apņemas rakstveidā nekavējoties ziņot Pasūtītājam par visiem apstākļiem, kuri kavē Darba izpildi līguma 2.4.punktā noteiktajā termiņā.</w:t>
      </w:r>
    </w:p>
    <w:p w14:paraId="3EA6FE5C"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2.3. </w:t>
      </w:r>
      <w:r w:rsidR="00182595" w:rsidRPr="00AE4F85">
        <w:rPr>
          <w:kern w:val="1"/>
          <w:sz w:val="22"/>
          <w:szCs w:val="22"/>
        </w:rPr>
        <w:t>Uzņēmēj</w:t>
      </w:r>
      <w:r w:rsidRPr="00AE4F85">
        <w:rPr>
          <w:kern w:val="1"/>
          <w:sz w:val="22"/>
          <w:szCs w:val="22"/>
        </w:rPr>
        <w:t xml:space="preserve">am ir tiesības uz Līguma termiņa pagarinājumu, ja no </w:t>
      </w:r>
      <w:r w:rsidR="00182595" w:rsidRPr="00AE4F85">
        <w:rPr>
          <w:kern w:val="1"/>
          <w:sz w:val="22"/>
          <w:szCs w:val="22"/>
        </w:rPr>
        <w:t>Uzņēmēj</w:t>
      </w:r>
      <w:r w:rsidRPr="00AE4F85">
        <w:rPr>
          <w:kern w:val="1"/>
          <w:sz w:val="22"/>
          <w:szCs w:val="22"/>
        </w:rPr>
        <w:t>a neatkarīgu apstākļu dēļ ir radušies šķēršļi, kuri kavē Darba izpildi līguma 2.4.punktā noteiktajā termiņā.</w:t>
      </w:r>
    </w:p>
    <w:p w14:paraId="2778DB7A" w14:textId="1A9C5FDD" w:rsidR="003A0670" w:rsidRDefault="003A0670" w:rsidP="003A0670">
      <w:pPr>
        <w:suppressAutoHyphens/>
        <w:spacing w:before="120" w:after="120" w:line="100" w:lineRule="atLeast"/>
        <w:ind w:left="426" w:hanging="426"/>
        <w:jc w:val="both"/>
        <w:rPr>
          <w:sz w:val="22"/>
          <w:szCs w:val="22"/>
        </w:rPr>
      </w:pPr>
      <w:r w:rsidRPr="00AE4F85">
        <w:rPr>
          <w:kern w:val="1"/>
          <w:sz w:val="22"/>
          <w:szCs w:val="22"/>
        </w:rPr>
        <w:t>2.4. B</w:t>
      </w:r>
      <w:r w:rsidRPr="00AE4F85">
        <w:rPr>
          <w:sz w:val="22"/>
          <w:szCs w:val="22"/>
        </w:rPr>
        <w:t xml:space="preserve">ūvprojekta izstrādes termiņš – </w:t>
      </w:r>
      <w:r w:rsidR="000A1531" w:rsidRPr="000A1531">
        <w:rPr>
          <w:b/>
          <w:sz w:val="22"/>
          <w:szCs w:val="22"/>
        </w:rPr>
        <w:t>3 (trīs</w:t>
      </w:r>
      <w:r w:rsidR="000A1531">
        <w:rPr>
          <w:b/>
          <w:sz w:val="22"/>
          <w:szCs w:val="22"/>
        </w:rPr>
        <w:t>)</w:t>
      </w:r>
      <w:r w:rsidRPr="00AE4F85">
        <w:rPr>
          <w:b/>
          <w:sz w:val="22"/>
          <w:szCs w:val="22"/>
        </w:rPr>
        <w:t xml:space="preserve"> mēneši,</w:t>
      </w:r>
      <w:r w:rsidRPr="00AE4F85">
        <w:rPr>
          <w:sz w:val="22"/>
          <w:szCs w:val="22"/>
        </w:rPr>
        <w:t xml:space="preserve"> skaitot no brīža, kad Pasūtītājs </w:t>
      </w:r>
      <w:r w:rsidR="00182595" w:rsidRPr="00AE4F85">
        <w:rPr>
          <w:sz w:val="22"/>
          <w:szCs w:val="22"/>
        </w:rPr>
        <w:t>Uzņēmēj</w:t>
      </w:r>
      <w:r w:rsidRPr="00AE4F85">
        <w:rPr>
          <w:sz w:val="22"/>
          <w:szCs w:val="22"/>
        </w:rPr>
        <w:t xml:space="preserve">am izsniedzis pēdējos tehniskos noteikumus. </w:t>
      </w:r>
      <w:r w:rsidRPr="00AE4F85">
        <w:rPr>
          <w:kern w:val="1"/>
          <w:sz w:val="22"/>
          <w:szCs w:val="22"/>
        </w:rPr>
        <w:t xml:space="preserve">Saņemot visus Darba izpildei nepieciešamos datus un tehniskos noteikumus tiek parakstīts dokumentu nodošanas –  pieņemšanas akts. </w:t>
      </w:r>
      <w:r w:rsidRPr="00AE4F85">
        <w:rPr>
          <w:sz w:val="22"/>
          <w:szCs w:val="22"/>
        </w:rPr>
        <w:t xml:space="preserve">Darba veikšanas laikā </w:t>
      </w:r>
      <w:r w:rsidR="00182595" w:rsidRPr="00AE4F85">
        <w:rPr>
          <w:sz w:val="22"/>
          <w:szCs w:val="22"/>
        </w:rPr>
        <w:t>Uzņēmēj</w:t>
      </w:r>
      <w:r w:rsidRPr="00AE4F85">
        <w:rPr>
          <w:sz w:val="22"/>
          <w:szCs w:val="22"/>
        </w:rPr>
        <w:t xml:space="preserve">s nodrošina visu nepieciešamo saskaņojumu (ja nepieciešams, papildu tehnisko noteikumu), būvvaldes akcepta saņemšanu un Darbu pilnībā nodod līdz </w:t>
      </w:r>
      <w:r w:rsidR="00C46B80" w:rsidRPr="001A3384">
        <w:rPr>
          <w:b/>
          <w:sz w:val="22"/>
          <w:szCs w:val="22"/>
        </w:rPr>
        <w:t>2016</w:t>
      </w:r>
      <w:r w:rsidRPr="001A3384">
        <w:rPr>
          <w:b/>
          <w:sz w:val="22"/>
          <w:szCs w:val="22"/>
        </w:rPr>
        <w:t>.</w:t>
      </w:r>
      <w:r w:rsidR="00860211" w:rsidRPr="001A3384">
        <w:rPr>
          <w:b/>
          <w:sz w:val="22"/>
          <w:szCs w:val="22"/>
        </w:rPr>
        <w:t>g</w:t>
      </w:r>
      <w:r w:rsidRPr="001A3384">
        <w:rPr>
          <w:b/>
          <w:sz w:val="22"/>
          <w:szCs w:val="22"/>
        </w:rPr>
        <w:t>ada</w:t>
      </w:r>
      <w:r w:rsidR="0058521E" w:rsidRPr="001A3384">
        <w:rPr>
          <w:b/>
          <w:sz w:val="22"/>
          <w:szCs w:val="22"/>
        </w:rPr>
        <w:t xml:space="preserve"> </w:t>
      </w:r>
      <w:r w:rsidR="00C46B80" w:rsidRPr="001A3384">
        <w:rPr>
          <w:b/>
          <w:sz w:val="22"/>
          <w:szCs w:val="22"/>
        </w:rPr>
        <w:t>1</w:t>
      </w:r>
      <w:r w:rsidRPr="001A3384">
        <w:rPr>
          <w:b/>
          <w:sz w:val="22"/>
          <w:szCs w:val="22"/>
        </w:rPr>
        <w:t>.</w:t>
      </w:r>
      <w:r w:rsidR="0058521E" w:rsidRPr="001A3384">
        <w:rPr>
          <w:b/>
          <w:sz w:val="22"/>
          <w:szCs w:val="22"/>
        </w:rPr>
        <w:t>jūlijam</w:t>
      </w:r>
      <w:r w:rsidRPr="001A3384">
        <w:rPr>
          <w:b/>
          <w:sz w:val="22"/>
          <w:szCs w:val="22"/>
        </w:rPr>
        <w:t>.</w:t>
      </w:r>
    </w:p>
    <w:p w14:paraId="628898CE" w14:textId="77777777" w:rsidR="003A0670" w:rsidRPr="00AE4F85" w:rsidRDefault="003A0670" w:rsidP="003A0670">
      <w:pPr>
        <w:pStyle w:val="Pamatteksts"/>
        <w:spacing w:before="120"/>
        <w:ind w:left="426" w:hanging="426"/>
        <w:jc w:val="both"/>
        <w:rPr>
          <w:color w:val="000000"/>
          <w:sz w:val="22"/>
          <w:szCs w:val="22"/>
        </w:rPr>
      </w:pPr>
      <w:r w:rsidRPr="00AE4F85">
        <w:rPr>
          <w:sz w:val="22"/>
          <w:szCs w:val="22"/>
        </w:rPr>
        <w:t>2.5.Darbs tiek pieņemts, parakstot darbu nodošanas – pieņemšanas aktu, ko</w:t>
      </w:r>
      <w:r w:rsidRPr="00AE4F85">
        <w:rPr>
          <w:color w:val="000000"/>
          <w:sz w:val="22"/>
          <w:szCs w:val="22"/>
        </w:rPr>
        <w:t xml:space="preserve"> </w:t>
      </w:r>
      <w:r w:rsidR="00182595" w:rsidRPr="00AE4F85">
        <w:rPr>
          <w:color w:val="000000"/>
          <w:sz w:val="22"/>
          <w:szCs w:val="22"/>
        </w:rPr>
        <w:t>Uzņēmēj</w:t>
      </w:r>
      <w:r w:rsidRPr="00AE4F85">
        <w:rPr>
          <w:color w:val="000000"/>
          <w:sz w:val="22"/>
          <w:szCs w:val="22"/>
        </w:rPr>
        <w:t>s iesniedz Pasūtītājam</w:t>
      </w:r>
      <w:r w:rsidRPr="00AE4F85">
        <w:rPr>
          <w:sz w:val="22"/>
          <w:szCs w:val="22"/>
        </w:rPr>
        <w:t xml:space="preserve">. </w:t>
      </w:r>
      <w:r w:rsidRPr="00AE4F85">
        <w:rPr>
          <w:color w:val="000000"/>
          <w:sz w:val="22"/>
          <w:szCs w:val="22"/>
        </w:rPr>
        <w:t xml:space="preserve">Pēc Darba dokumentācijas izstrādāšanas pabeigšanas </w:t>
      </w:r>
      <w:r w:rsidR="00182595" w:rsidRPr="00AE4F85">
        <w:rPr>
          <w:color w:val="000000"/>
          <w:sz w:val="22"/>
          <w:szCs w:val="22"/>
        </w:rPr>
        <w:t>Uzņēmēj</w:t>
      </w:r>
      <w:r w:rsidRPr="00AE4F85">
        <w:rPr>
          <w:color w:val="000000"/>
          <w:sz w:val="22"/>
          <w:szCs w:val="22"/>
        </w:rPr>
        <w:t>s to papīra formātā un elektroniskā formātā, latviešu valodā iesniedz Pasūtītājam un saskaņo ar Pasūtītāju šādā kārtībā:</w:t>
      </w:r>
    </w:p>
    <w:p w14:paraId="2D5B0D99" w14:textId="77777777" w:rsidR="003A0670" w:rsidRPr="00AE4F85" w:rsidRDefault="003A0670" w:rsidP="003A0670">
      <w:pPr>
        <w:pStyle w:val="Pamatteksts"/>
        <w:spacing w:before="120"/>
        <w:ind w:left="993" w:hanging="567"/>
        <w:jc w:val="both"/>
        <w:rPr>
          <w:color w:val="000000"/>
          <w:sz w:val="22"/>
          <w:szCs w:val="22"/>
        </w:rPr>
      </w:pPr>
      <w:r w:rsidRPr="00AE4F85">
        <w:rPr>
          <w:color w:val="000000"/>
          <w:sz w:val="22"/>
          <w:szCs w:val="22"/>
        </w:rPr>
        <w:t xml:space="preserve">2.5.1.saņemto Darba dokumentāciju Pasūtītājs izskata 5 (piecu) darba dienu laikā. Ja Pasūtītājam nav pretenziju saistībā ar Darba dokumentāciju un tās atbilstību normatīvo aktu, šī Līguma un tā pielikumu noteikumiem un Pasūtītāja prasībām, Pasūtītājs šajā punktā norādītā termiņa ietvaros rakstveidā saskaņo Darba dokumentāciju; </w:t>
      </w:r>
    </w:p>
    <w:p w14:paraId="19257C9A" w14:textId="77777777" w:rsidR="003A0670" w:rsidRPr="00AE4F85" w:rsidRDefault="003A0670" w:rsidP="003A0670">
      <w:pPr>
        <w:pStyle w:val="Pamatteksts"/>
        <w:spacing w:before="120"/>
        <w:ind w:left="993" w:hanging="567"/>
        <w:jc w:val="both"/>
        <w:rPr>
          <w:color w:val="000000"/>
          <w:sz w:val="22"/>
          <w:szCs w:val="22"/>
        </w:rPr>
      </w:pPr>
      <w:r w:rsidRPr="00AE4F85">
        <w:rPr>
          <w:color w:val="000000"/>
          <w:sz w:val="22"/>
          <w:szCs w:val="22"/>
        </w:rPr>
        <w:lastRenderedPageBreak/>
        <w:t xml:space="preserve">2.5.2.Pasūtītājs ir tiesības nesaskaņot Darba dokumentāciju, ja Pasūtītājam ir iebildumi par Darba dokumentācijas atbilstību šim Līgumam, tā pielikumiem, Pasūtītāja vai normatīvo aktu prasībām, vai iebildumi pret izmantotajiem materiāliem un/vai risinājumiem, standartu, tehnisko noteikumu, Pasūtītāja norādījumu neievērošanu, vai Pasūtītājam nav iesniegti visi saprātīgi nepieciešamie dokumenti vai informācija, kas dotu iespēju Pasūtītājam vispusīgi un pilnīgi pārbaudīt Darba dokumentāciju un tās atbilstību šī Līguma noteikumiem. Gadījumā, ja Pasūtītājam ir minētie iebildumi, tad Pasūtītāja noformē un iesniedz </w:t>
      </w:r>
      <w:r w:rsidR="00182595" w:rsidRPr="00AE4F85">
        <w:rPr>
          <w:color w:val="000000"/>
          <w:sz w:val="22"/>
          <w:szCs w:val="22"/>
        </w:rPr>
        <w:t>Uzņēmēj</w:t>
      </w:r>
      <w:r w:rsidRPr="00AE4F85">
        <w:rPr>
          <w:color w:val="000000"/>
          <w:sz w:val="22"/>
          <w:szCs w:val="22"/>
        </w:rPr>
        <w:t xml:space="preserve">am rakstisku un motivētu atteikums saskaņot Darba dokumentāciju, norādot uz saskaņojuma atteikuma iemesliem; </w:t>
      </w:r>
    </w:p>
    <w:p w14:paraId="4E29E780" w14:textId="77777777" w:rsidR="003A0670" w:rsidRPr="00AE4F85" w:rsidRDefault="003A0670" w:rsidP="003A0670">
      <w:pPr>
        <w:pStyle w:val="Pamatteksts"/>
        <w:spacing w:before="120"/>
        <w:ind w:left="993" w:hanging="567"/>
        <w:jc w:val="both"/>
        <w:rPr>
          <w:color w:val="000000"/>
          <w:sz w:val="22"/>
          <w:szCs w:val="22"/>
        </w:rPr>
      </w:pPr>
      <w:r w:rsidRPr="00AE4F85">
        <w:rPr>
          <w:color w:val="000000"/>
          <w:sz w:val="22"/>
          <w:szCs w:val="22"/>
        </w:rPr>
        <w:t xml:space="preserve">2.5.3.Līguma 2.5.2.apakšpunktā noteiktajā gadījumā </w:t>
      </w:r>
      <w:r w:rsidR="00182595" w:rsidRPr="00AE4F85">
        <w:rPr>
          <w:color w:val="000000"/>
          <w:sz w:val="22"/>
          <w:szCs w:val="22"/>
        </w:rPr>
        <w:t>Uzņēmēj</w:t>
      </w:r>
      <w:r w:rsidRPr="00AE4F85">
        <w:rPr>
          <w:color w:val="000000"/>
          <w:sz w:val="22"/>
          <w:szCs w:val="22"/>
        </w:rPr>
        <w:t>s Pasūtītāja norādītos trūkumus un nepilnības novērš Pasūtītāja norādītā termiņa ietvaros un uz sava rēķina. Pēc trūkumu un nepilnību novēršanas tiek atkārtota Darba dokumentācijas saskaņošana ar Pasūtītāju;</w:t>
      </w:r>
    </w:p>
    <w:p w14:paraId="38A3053F" w14:textId="77777777" w:rsidR="003A0670" w:rsidRPr="00AE4F85" w:rsidRDefault="003A0670" w:rsidP="003A0670">
      <w:pPr>
        <w:pStyle w:val="Pamatteksts"/>
        <w:spacing w:before="120"/>
        <w:ind w:left="993" w:hanging="567"/>
        <w:jc w:val="both"/>
        <w:rPr>
          <w:color w:val="000000"/>
          <w:sz w:val="22"/>
          <w:szCs w:val="22"/>
        </w:rPr>
      </w:pPr>
      <w:r w:rsidRPr="00AE4F85">
        <w:rPr>
          <w:color w:val="000000"/>
          <w:sz w:val="22"/>
          <w:szCs w:val="22"/>
        </w:rPr>
        <w:t xml:space="preserve">2.5.4.Puses vienojas, ka Līguma 2.5.2.apakšpunktā minētais Pasūtītāja atteikums saskaņot Darba dokumentāciju un Līguma 2.5.3.apakšpunktā norādītais termiņš trūkumu novēršanai nav uzskatāms par kalendārajā grafikā norādīto termiņu pagarinājumu un neatbrīvo </w:t>
      </w:r>
      <w:r w:rsidR="00182595" w:rsidRPr="00AE4F85">
        <w:rPr>
          <w:color w:val="000000"/>
          <w:sz w:val="22"/>
          <w:szCs w:val="22"/>
        </w:rPr>
        <w:t>Uzņēmēj</w:t>
      </w:r>
      <w:r w:rsidRPr="00AE4F85">
        <w:rPr>
          <w:color w:val="000000"/>
          <w:sz w:val="22"/>
          <w:szCs w:val="22"/>
        </w:rPr>
        <w:t xml:space="preserve">u no atbildības par kalendārajā grafikā norādīto Darba izpildes termiņu kavējumu, kā arī nedod pamatu </w:t>
      </w:r>
      <w:r w:rsidR="00182595" w:rsidRPr="00AE4F85">
        <w:rPr>
          <w:color w:val="000000"/>
          <w:sz w:val="22"/>
          <w:szCs w:val="22"/>
        </w:rPr>
        <w:t>Uzņēmēj</w:t>
      </w:r>
      <w:r w:rsidRPr="00AE4F85">
        <w:rPr>
          <w:color w:val="000000"/>
          <w:sz w:val="22"/>
          <w:szCs w:val="22"/>
        </w:rPr>
        <w:t>am lūgt šādu kalendārajā grafikā noteiktā termiņa pagarinājumu;</w:t>
      </w:r>
    </w:p>
    <w:p w14:paraId="610D235E" w14:textId="77777777" w:rsidR="003A0670" w:rsidRPr="00AE4F85" w:rsidRDefault="003A0670" w:rsidP="003A0670">
      <w:pPr>
        <w:pStyle w:val="Pamatteksts"/>
        <w:spacing w:before="120"/>
        <w:ind w:left="993" w:hanging="567"/>
        <w:jc w:val="both"/>
        <w:rPr>
          <w:color w:val="000000"/>
          <w:sz w:val="22"/>
          <w:szCs w:val="22"/>
        </w:rPr>
      </w:pPr>
      <w:r w:rsidRPr="00AE4F85">
        <w:rPr>
          <w:color w:val="000000"/>
          <w:sz w:val="22"/>
          <w:szCs w:val="22"/>
        </w:rPr>
        <w:t xml:space="preserve">2.5.6.Pasūtītāja saskaņojums Darba dokumentācijai, tostarp būvprojektam, nekādā veidā neatbrīvo </w:t>
      </w:r>
      <w:r w:rsidR="00182595" w:rsidRPr="00AE4F85">
        <w:rPr>
          <w:color w:val="000000"/>
          <w:sz w:val="22"/>
          <w:szCs w:val="22"/>
        </w:rPr>
        <w:t>Uzņēmēj</w:t>
      </w:r>
      <w:r w:rsidRPr="00AE4F85">
        <w:rPr>
          <w:color w:val="000000"/>
          <w:sz w:val="22"/>
          <w:szCs w:val="22"/>
        </w:rPr>
        <w:t xml:space="preserve">u no pilnīgas atbildības par Darba dokumentāciju un tajā ietvertajiem risinājumiem; </w:t>
      </w:r>
    </w:p>
    <w:p w14:paraId="5012B30D" w14:textId="77777777" w:rsidR="003A0670" w:rsidRPr="00AE4F85" w:rsidRDefault="003A0670" w:rsidP="003A0670">
      <w:pPr>
        <w:pStyle w:val="Pamatteksts"/>
        <w:spacing w:before="120"/>
        <w:ind w:left="993" w:hanging="567"/>
        <w:jc w:val="both"/>
        <w:rPr>
          <w:color w:val="000000"/>
          <w:sz w:val="22"/>
          <w:szCs w:val="22"/>
        </w:rPr>
      </w:pPr>
      <w:r w:rsidRPr="00AE4F85">
        <w:rPr>
          <w:color w:val="000000"/>
          <w:sz w:val="22"/>
          <w:szCs w:val="22"/>
        </w:rPr>
        <w:t xml:space="preserve">2.5.7.ja pēc Darba dokumentācijas saskaņošanas šī Līguma noteiktajā kārtībā Darba dokumentācijā tiek konstatētas nepilnības, neskaidrības, pretrunas, kļūdas vai citi trūkumi vai neatbilstības, tās nekavējoties labojamas uz </w:t>
      </w:r>
      <w:r w:rsidR="00182595" w:rsidRPr="00AE4F85">
        <w:rPr>
          <w:color w:val="000000"/>
          <w:sz w:val="22"/>
          <w:szCs w:val="22"/>
        </w:rPr>
        <w:t>Uzņēmēj</w:t>
      </w:r>
      <w:r w:rsidRPr="00AE4F85">
        <w:rPr>
          <w:color w:val="000000"/>
          <w:sz w:val="22"/>
          <w:szCs w:val="22"/>
        </w:rPr>
        <w:t xml:space="preserve">a rēķina. Nepieciešamības gadījumā uz </w:t>
      </w:r>
      <w:r w:rsidR="00182595" w:rsidRPr="00AE4F85">
        <w:rPr>
          <w:color w:val="000000"/>
          <w:sz w:val="22"/>
          <w:szCs w:val="22"/>
        </w:rPr>
        <w:t>Uzņēmēj</w:t>
      </w:r>
      <w:r w:rsidRPr="00AE4F85">
        <w:rPr>
          <w:color w:val="000000"/>
          <w:sz w:val="22"/>
          <w:szCs w:val="22"/>
        </w:rPr>
        <w:t xml:space="preserve">a rēķina nekavējoties labojama un pārstrādājama arī tā būvprojekta daļa, kas ir izpildīta, vadoties no šādas neprecīzas, neatbilstošas vai nepilnīgas Darba dokumentācijas. </w:t>
      </w:r>
    </w:p>
    <w:p w14:paraId="786BD4C2" w14:textId="77777777" w:rsidR="003A0670" w:rsidRPr="00AE4F85" w:rsidRDefault="003A0670" w:rsidP="003A0670">
      <w:pPr>
        <w:spacing w:before="120" w:after="120"/>
        <w:ind w:left="426" w:hanging="426"/>
        <w:jc w:val="both"/>
        <w:rPr>
          <w:kern w:val="1"/>
          <w:sz w:val="22"/>
          <w:szCs w:val="22"/>
        </w:rPr>
      </w:pPr>
      <w:r w:rsidRPr="00AE4F85">
        <w:rPr>
          <w:kern w:val="1"/>
          <w:sz w:val="22"/>
          <w:szCs w:val="22"/>
        </w:rPr>
        <w:t xml:space="preserve">2.6. Pēc Darba dokumentācijas saskaņošanas ar Pasūtītāju </w:t>
      </w:r>
      <w:r w:rsidR="00182595" w:rsidRPr="00AE4F85">
        <w:rPr>
          <w:kern w:val="1"/>
          <w:sz w:val="22"/>
          <w:szCs w:val="22"/>
        </w:rPr>
        <w:t>Uzņēmēj</w:t>
      </w:r>
      <w:r w:rsidRPr="00AE4F85">
        <w:rPr>
          <w:kern w:val="1"/>
          <w:sz w:val="22"/>
          <w:szCs w:val="22"/>
        </w:rPr>
        <w:t>s veic Darba dokumentācijas saskaņošanu ar visām nepieciešamajām institūcijām, tostarp galīgā akcepta saņemšanu no būvvaldes (tikai 2.7.2.punktā minētajam būvprojektam).</w:t>
      </w:r>
    </w:p>
    <w:p w14:paraId="5BCE0AEA" w14:textId="77777777" w:rsidR="003A0670" w:rsidRPr="00AE4F85" w:rsidRDefault="003A0670" w:rsidP="003A0670">
      <w:pPr>
        <w:spacing w:before="120" w:after="120"/>
        <w:ind w:left="426" w:hanging="426"/>
        <w:jc w:val="both"/>
        <w:rPr>
          <w:kern w:val="1"/>
          <w:sz w:val="22"/>
          <w:szCs w:val="22"/>
        </w:rPr>
      </w:pPr>
      <w:r w:rsidRPr="00AE4F85">
        <w:rPr>
          <w:kern w:val="1"/>
          <w:sz w:val="22"/>
          <w:szCs w:val="22"/>
        </w:rPr>
        <w:t>2.7. </w:t>
      </w:r>
      <w:r w:rsidR="00182595" w:rsidRPr="00AE4F85">
        <w:rPr>
          <w:kern w:val="1"/>
          <w:sz w:val="22"/>
          <w:szCs w:val="22"/>
        </w:rPr>
        <w:t>Uzņēmēj</w:t>
      </w:r>
      <w:r w:rsidRPr="00AE4F85">
        <w:rPr>
          <w:kern w:val="1"/>
          <w:sz w:val="22"/>
          <w:szCs w:val="22"/>
        </w:rPr>
        <w:t>s iesniedz Pasūtītājam:</w:t>
      </w:r>
    </w:p>
    <w:p w14:paraId="0A859757" w14:textId="77777777" w:rsidR="003A0670" w:rsidRPr="00AE4F85" w:rsidRDefault="003A0670" w:rsidP="003A0670">
      <w:pPr>
        <w:pStyle w:val="Pamatteksts"/>
        <w:spacing w:before="120"/>
        <w:ind w:left="993" w:hanging="567"/>
        <w:jc w:val="both"/>
        <w:rPr>
          <w:color w:val="000000"/>
          <w:sz w:val="22"/>
          <w:szCs w:val="22"/>
        </w:rPr>
      </w:pPr>
      <w:r w:rsidRPr="00AE4F85">
        <w:rPr>
          <w:color w:val="000000"/>
          <w:sz w:val="22"/>
          <w:szCs w:val="22"/>
        </w:rPr>
        <w:t xml:space="preserve">2.7.1.projektu minimālā sastāvā – digitāli </w:t>
      </w:r>
      <w:r w:rsidRPr="00AE4F85">
        <w:rPr>
          <w:i/>
          <w:color w:val="000000"/>
          <w:sz w:val="22"/>
          <w:szCs w:val="22"/>
        </w:rPr>
        <w:t>PDF</w:t>
      </w:r>
      <w:r w:rsidRPr="00AE4F85">
        <w:rPr>
          <w:color w:val="000000"/>
          <w:sz w:val="22"/>
          <w:szCs w:val="22"/>
        </w:rPr>
        <w:t xml:space="preserve"> formātā diskā un trīs sējumu eksemplāros;</w:t>
      </w:r>
    </w:p>
    <w:p w14:paraId="420BA066" w14:textId="77777777" w:rsidR="003A0670" w:rsidRPr="00AE4F85" w:rsidRDefault="003A0670" w:rsidP="003A0670">
      <w:pPr>
        <w:pStyle w:val="Pamatteksts"/>
        <w:spacing w:before="120"/>
        <w:ind w:left="993" w:hanging="567"/>
        <w:jc w:val="both"/>
        <w:rPr>
          <w:color w:val="000000"/>
          <w:sz w:val="22"/>
          <w:szCs w:val="22"/>
        </w:rPr>
      </w:pPr>
      <w:r w:rsidRPr="00AE4F85">
        <w:rPr>
          <w:color w:val="000000"/>
          <w:sz w:val="22"/>
          <w:szCs w:val="22"/>
        </w:rPr>
        <w:t xml:space="preserve">2.7.2.būvprojektu– digitāli </w:t>
      </w:r>
      <w:r w:rsidRPr="00AE4F85">
        <w:rPr>
          <w:i/>
          <w:color w:val="000000"/>
          <w:sz w:val="22"/>
          <w:szCs w:val="22"/>
        </w:rPr>
        <w:t>PDF</w:t>
      </w:r>
      <w:r w:rsidRPr="00AE4F85">
        <w:rPr>
          <w:color w:val="000000"/>
          <w:sz w:val="22"/>
          <w:szCs w:val="22"/>
        </w:rPr>
        <w:t xml:space="preserve"> un </w:t>
      </w:r>
      <w:r w:rsidRPr="00AE4F85">
        <w:rPr>
          <w:i/>
          <w:color w:val="000000"/>
          <w:sz w:val="22"/>
          <w:szCs w:val="22"/>
        </w:rPr>
        <w:t>DWG</w:t>
      </w:r>
      <w:r w:rsidRPr="00AE4F85">
        <w:rPr>
          <w:color w:val="000000"/>
          <w:sz w:val="22"/>
          <w:szCs w:val="22"/>
        </w:rPr>
        <w:t xml:space="preserve"> formātā divos disku eksemplāros, sešos eksemplāros papīra formā sējumos, no kuriem divi iesienami cietos</w:t>
      </w:r>
      <w:r w:rsidRPr="00AE4F85">
        <w:rPr>
          <w:bCs/>
          <w:sz w:val="22"/>
          <w:szCs w:val="22"/>
        </w:rPr>
        <w:t xml:space="preserve"> vākos. </w:t>
      </w:r>
    </w:p>
    <w:p w14:paraId="531540F2" w14:textId="77777777" w:rsidR="003A0670" w:rsidRPr="00AE4F85" w:rsidRDefault="003A0670" w:rsidP="003A0670">
      <w:pPr>
        <w:spacing w:before="120" w:after="120"/>
        <w:ind w:left="426" w:hanging="426"/>
        <w:jc w:val="both"/>
        <w:rPr>
          <w:sz w:val="22"/>
          <w:szCs w:val="22"/>
        </w:rPr>
      </w:pPr>
      <w:r w:rsidRPr="00AE4F85">
        <w:rPr>
          <w:sz w:val="22"/>
          <w:szCs w:val="22"/>
        </w:rPr>
        <w:t xml:space="preserve">2.8. Ja Pasūtītājs ir pieņēmis Darbu Līguma 2.5.punktā noteiktajā kārtībā, tad Darba iesniegšanas datums ir diena, </w:t>
      </w:r>
      <w:r w:rsidR="00182595" w:rsidRPr="00AE4F85">
        <w:rPr>
          <w:sz w:val="22"/>
          <w:szCs w:val="22"/>
        </w:rPr>
        <w:t>Uzņēmēj</w:t>
      </w:r>
      <w:r w:rsidRPr="00AE4F85">
        <w:rPr>
          <w:sz w:val="22"/>
          <w:szCs w:val="22"/>
        </w:rPr>
        <w:t xml:space="preserve">s ir iesniedzis Pasūtītājam </w:t>
      </w:r>
      <w:r w:rsidR="00182595" w:rsidRPr="00AE4F85">
        <w:rPr>
          <w:sz w:val="22"/>
          <w:szCs w:val="22"/>
        </w:rPr>
        <w:t>Uzņēmēj</w:t>
      </w:r>
      <w:r w:rsidRPr="00AE4F85">
        <w:rPr>
          <w:sz w:val="22"/>
          <w:szCs w:val="22"/>
        </w:rPr>
        <w:t>a parakstītu Darba nodošanas – pieņemšanas aktu un Latvijas Republikas normatīvajos aktos noteiktajā kārtībā un apjomā saskaņotu Darba dokumentāciju.</w:t>
      </w:r>
    </w:p>
    <w:p w14:paraId="71696039" w14:textId="77777777" w:rsidR="00AE4F85" w:rsidRPr="00AE4F85" w:rsidRDefault="00AE4F85" w:rsidP="003A0670">
      <w:pPr>
        <w:keepNext/>
        <w:spacing w:before="120" w:after="120"/>
        <w:jc w:val="center"/>
        <w:outlineLvl w:val="3"/>
        <w:rPr>
          <w:b/>
          <w:bCs/>
          <w:sz w:val="16"/>
          <w:szCs w:val="16"/>
        </w:rPr>
      </w:pPr>
    </w:p>
    <w:p w14:paraId="729D6284" w14:textId="77777777" w:rsidR="003A0670" w:rsidRPr="00AE4F85" w:rsidRDefault="003A0670" w:rsidP="003A0670">
      <w:pPr>
        <w:keepNext/>
        <w:spacing w:before="120" w:after="120"/>
        <w:jc w:val="center"/>
        <w:outlineLvl w:val="3"/>
        <w:rPr>
          <w:b/>
          <w:bCs/>
          <w:sz w:val="22"/>
          <w:szCs w:val="22"/>
        </w:rPr>
      </w:pPr>
      <w:r w:rsidRPr="00AE4F85">
        <w:rPr>
          <w:b/>
          <w:bCs/>
          <w:sz w:val="22"/>
          <w:szCs w:val="22"/>
        </w:rPr>
        <w:t>3. Pušu atbildība</w:t>
      </w:r>
    </w:p>
    <w:p w14:paraId="1AD94CE1"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3.1. </w:t>
      </w:r>
      <w:r w:rsidR="00182595" w:rsidRPr="00AE4F85">
        <w:rPr>
          <w:kern w:val="1"/>
          <w:sz w:val="22"/>
          <w:szCs w:val="22"/>
        </w:rPr>
        <w:t>Uzņēmēj</w:t>
      </w:r>
      <w:r w:rsidRPr="00AE4F85">
        <w:rPr>
          <w:kern w:val="1"/>
          <w:sz w:val="22"/>
          <w:szCs w:val="22"/>
        </w:rPr>
        <w:t xml:space="preserve">s: </w:t>
      </w:r>
    </w:p>
    <w:p w14:paraId="1D670F02"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 xml:space="preserve">3.1.1.veic Darbu saskaņā ar PU, tehniskajiem noteikumiem, ievērojot Līguma, </w:t>
      </w:r>
      <w:r w:rsidRPr="00AE4F85">
        <w:rPr>
          <w:sz w:val="22"/>
          <w:szCs w:val="22"/>
        </w:rPr>
        <w:t>Latvijas Republikas</w:t>
      </w:r>
      <w:r w:rsidRPr="00AE4F85">
        <w:rPr>
          <w:kern w:val="1"/>
          <w:sz w:val="22"/>
          <w:szCs w:val="22"/>
        </w:rPr>
        <w:t xml:space="preserve"> būvnormatīvu un normatīvo aktu prasības. </w:t>
      </w:r>
      <w:r w:rsidR="00182595" w:rsidRPr="00AE4F85">
        <w:rPr>
          <w:kern w:val="1"/>
          <w:sz w:val="22"/>
          <w:szCs w:val="22"/>
        </w:rPr>
        <w:t>Uzņēmēj</w:t>
      </w:r>
      <w:r w:rsidRPr="00AE4F85">
        <w:rPr>
          <w:kern w:val="1"/>
          <w:sz w:val="22"/>
          <w:szCs w:val="22"/>
        </w:rPr>
        <w:t xml:space="preserve">s, parakstot Līgumu, atzīst, ka PU nosacījumi ir skaidri un ka prasības var īstenot atbilstoši Līguma noteikumiem, nepārkāpjot </w:t>
      </w:r>
      <w:r w:rsidRPr="00AE4F85">
        <w:rPr>
          <w:sz w:val="22"/>
          <w:szCs w:val="22"/>
        </w:rPr>
        <w:t xml:space="preserve">Latvijas Republikas </w:t>
      </w:r>
      <w:r w:rsidRPr="00AE4F85">
        <w:rPr>
          <w:kern w:val="1"/>
          <w:sz w:val="22"/>
          <w:szCs w:val="22"/>
        </w:rPr>
        <w:t xml:space="preserve">normatīvo aktu prasības. </w:t>
      </w:r>
      <w:r w:rsidR="00182595" w:rsidRPr="00AE4F85">
        <w:rPr>
          <w:kern w:val="1"/>
          <w:sz w:val="22"/>
          <w:szCs w:val="22"/>
        </w:rPr>
        <w:t>Uzņēmēj</w:t>
      </w:r>
      <w:r w:rsidRPr="00AE4F85">
        <w:rPr>
          <w:kern w:val="1"/>
          <w:sz w:val="22"/>
          <w:szCs w:val="22"/>
        </w:rPr>
        <w:t>s ir tiesīgs atkāpties no PU noteiktajām prasībām tikai ar Pasūtītāja rakstisku piekrišanu;</w:t>
      </w:r>
    </w:p>
    <w:p w14:paraId="15B78D35" w14:textId="77777777" w:rsidR="003A0670" w:rsidRPr="00AE4F85" w:rsidRDefault="003A0670" w:rsidP="003A0670">
      <w:pPr>
        <w:suppressAutoHyphens/>
        <w:spacing w:before="120" w:after="120" w:line="100" w:lineRule="atLeast"/>
        <w:ind w:left="993" w:hanging="567"/>
        <w:jc w:val="both"/>
        <w:rPr>
          <w:color w:val="000000"/>
          <w:sz w:val="22"/>
          <w:szCs w:val="22"/>
        </w:rPr>
      </w:pPr>
      <w:r w:rsidRPr="00AE4F85">
        <w:rPr>
          <w:kern w:val="1"/>
          <w:sz w:val="22"/>
          <w:szCs w:val="22"/>
        </w:rPr>
        <w:t>3.1.2.</w:t>
      </w:r>
      <w:r w:rsidRPr="00AE4F85">
        <w:rPr>
          <w:color w:val="000000"/>
          <w:sz w:val="22"/>
          <w:szCs w:val="22"/>
        </w:rPr>
        <w:t xml:space="preserve">veic Darbu atbilstoši vispārpieņemtai labai un kvalitatīvai nozares praksei, tas ir, pielieto tāda līmeņa profesionālās prasmes un iemaņas, uzmanību un rūpību, kas būtu pamatoti sagaidāms no kvalificēta, prasmīga un pieredzējuša uzņēmēja, un pielieto tādas metodes, risinājumus un standartus, kas ir starptautiski vispārpieņemti nolūkā nodrošināt drošu, efektīvu, augsti kvalitatīvu un Pasūtītājam ekonomiski izdevīgu Darbu. </w:t>
      </w:r>
      <w:r w:rsidR="00182595" w:rsidRPr="00AE4F85">
        <w:rPr>
          <w:color w:val="000000"/>
          <w:sz w:val="22"/>
          <w:szCs w:val="22"/>
        </w:rPr>
        <w:t>Uzņēmēj</w:t>
      </w:r>
      <w:r w:rsidRPr="00AE4F85">
        <w:rPr>
          <w:color w:val="000000"/>
          <w:sz w:val="22"/>
          <w:szCs w:val="22"/>
        </w:rPr>
        <w:t xml:space="preserve">s uzņemas pilnu atbildību par visu Darba izpildes gaitā izmantoto metožu un veikto darbību un tā rezultāta atbilstību, stabilitāti un drošību; </w:t>
      </w:r>
    </w:p>
    <w:p w14:paraId="3DB0D6B0" w14:textId="77777777" w:rsidR="003A0670" w:rsidRPr="00AE4F85" w:rsidRDefault="003A0670" w:rsidP="003A0670">
      <w:pPr>
        <w:suppressAutoHyphens/>
        <w:spacing w:before="120" w:after="120" w:line="100" w:lineRule="atLeast"/>
        <w:ind w:left="993" w:hanging="567"/>
        <w:jc w:val="both"/>
        <w:rPr>
          <w:color w:val="000000"/>
          <w:sz w:val="22"/>
          <w:szCs w:val="22"/>
        </w:rPr>
      </w:pPr>
      <w:r w:rsidRPr="00AE4F85">
        <w:rPr>
          <w:color w:val="000000"/>
          <w:sz w:val="22"/>
          <w:szCs w:val="22"/>
        </w:rPr>
        <w:t>3.1.3.</w:t>
      </w:r>
      <w:r w:rsidR="00182595" w:rsidRPr="00AE4F85">
        <w:rPr>
          <w:color w:val="000000"/>
          <w:sz w:val="22"/>
          <w:szCs w:val="22"/>
        </w:rPr>
        <w:t>Uzņēmēj</w:t>
      </w:r>
      <w:r w:rsidRPr="00AE4F85">
        <w:rPr>
          <w:color w:val="000000"/>
          <w:sz w:val="22"/>
          <w:szCs w:val="22"/>
        </w:rPr>
        <w:t xml:space="preserve">s apliecina, ka tam ir visas nepieciešamās un </w:t>
      </w:r>
      <w:r w:rsidRPr="00AE4F85">
        <w:rPr>
          <w:sz w:val="22"/>
          <w:szCs w:val="22"/>
        </w:rPr>
        <w:t>Latvijas Republikas</w:t>
      </w:r>
      <w:r w:rsidRPr="00AE4F85">
        <w:rPr>
          <w:color w:val="000000"/>
          <w:sz w:val="22"/>
          <w:szCs w:val="22"/>
        </w:rPr>
        <w:t xml:space="preserve"> tiesību aktos paredzētās atļaujas, licences, sertifikāti u.tml., šajā Līgumā noteikto saistību pienācīgai izpildei, kā arī atbilstošas </w:t>
      </w:r>
      <w:r w:rsidRPr="00AE4F85">
        <w:rPr>
          <w:color w:val="000000"/>
          <w:sz w:val="22"/>
          <w:szCs w:val="22"/>
        </w:rPr>
        <w:lastRenderedPageBreak/>
        <w:t xml:space="preserve">zināšanas, kvalifikācija un pieredze un pietiekams skaits kvalificētu speciālistu un darbinieku; </w:t>
      </w:r>
    </w:p>
    <w:p w14:paraId="4428ECC3"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3.1.4.veic Darbu Līgumā noteiktajos termiņos;</w:t>
      </w:r>
    </w:p>
    <w:p w14:paraId="710FD1F9"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3.1.5.nekavējoties novērš Pasūtītāja norādītās Darba nepilnības;</w:t>
      </w:r>
    </w:p>
    <w:p w14:paraId="06F73532"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3.1.6.atlīdzina Pasūtītājam nodarītos zaudējumus pilnā apmērā;</w:t>
      </w:r>
    </w:p>
    <w:p w14:paraId="54C07CD4"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 xml:space="preserve">3.1.7.ja būvniecības laikā tiek konstatēti papildu darbi, ko </w:t>
      </w:r>
      <w:r w:rsidR="00182595" w:rsidRPr="00AE4F85">
        <w:rPr>
          <w:kern w:val="1"/>
          <w:sz w:val="22"/>
          <w:szCs w:val="22"/>
        </w:rPr>
        <w:t>Uzņēmēj</w:t>
      </w:r>
      <w:r w:rsidRPr="00AE4F85">
        <w:rPr>
          <w:kern w:val="1"/>
          <w:sz w:val="22"/>
          <w:szCs w:val="22"/>
        </w:rPr>
        <w:t xml:space="preserve">s varēja konstatēt Darba sagatavošanas laikā, bet nav to paredzējis, tad </w:t>
      </w:r>
      <w:r w:rsidR="00182595" w:rsidRPr="00AE4F85">
        <w:rPr>
          <w:kern w:val="1"/>
          <w:sz w:val="22"/>
          <w:szCs w:val="22"/>
        </w:rPr>
        <w:t>Uzņēmēj</w:t>
      </w:r>
      <w:r w:rsidRPr="00AE4F85">
        <w:rPr>
          <w:kern w:val="1"/>
          <w:sz w:val="22"/>
          <w:szCs w:val="22"/>
        </w:rPr>
        <w:t>s finansiāli atbild par Pasūtītājam nodarītājiem zaudējumiem;</w:t>
      </w:r>
    </w:p>
    <w:p w14:paraId="7781BDA9"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3.1.8.ievēro un pilda Pasūtītāja likumīgās prasības;</w:t>
      </w:r>
    </w:p>
    <w:p w14:paraId="4755E4C5"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3.1.9.nodrošina visu nepieciešamo saskaņojumu (ja nepieciešams, tad arī papildu tehnisko noteikumu) saņemšanu;</w:t>
      </w:r>
    </w:p>
    <w:p w14:paraId="45363474"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3.1.10.atbilstoši Pasūtītāja pilnvarojumam veic visas nepieciešamās darbības Darba saskaņošanai un akceptēšanai būvvaldē;</w:t>
      </w:r>
    </w:p>
    <w:p w14:paraId="4B872CA4"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 xml:space="preserve">3.1.11.neizpauž Līguma darbības laikā un arī pēc tā izbeigšanās Līguma izpildes laikā iegūto informāciju trešajām personām bez Pasūtītāja rakstiskas atļaujas saņemšanas, izņemot gadījumus, kas ir paredzēti un noteikti </w:t>
      </w:r>
      <w:r w:rsidRPr="00AE4F85">
        <w:rPr>
          <w:sz w:val="22"/>
          <w:szCs w:val="22"/>
        </w:rPr>
        <w:t>Latvijas Republikas</w:t>
      </w:r>
      <w:r w:rsidRPr="00AE4F85">
        <w:rPr>
          <w:kern w:val="1"/>
          <w:sz w:val="22"/>
          <w:szCs w:val="22"/>
        </w:rPr>
        <w:t xml:space="preserve"> normatīvajos aktos.</w:t>
      </w:r>
    </w:p>
    <w:p w14:paraId="1BC87C00"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3.2. Pasūtītājs:</w:t>
      </w:r>
    </w:p>
    <w:p w14:paraId="7549DF78"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 xml:space="preserve">3.2.1.sniedz </w:t>
      </w:r>
      <w:r w:rsidR="00182595" w:rsidRPr="00AE4F85">
        <w:rPr>
          <w:kern w:val="1"/>
          <w:sz w:val="22"/>
          <w:szCs w:val="22"/>
        </w:rPr>
        <w:t>Uzņēmēj</w:t>
      </w:r>
      <w:r w:rsidRPr="00AE4F85">
        <w:rPr>
          <w:kern w:val="1"/>
          <w:sz w:val="22"/>
          <w:szCs w:val="22"/>
        </w:rPr>
        <w:t>am Darba veikšanai pieprasīto informāciju un dokumentus, kas Pasūtītājam ir pieejami;</w:t>
      </w:r>
    </w:p>
    <w:p w14:paraId="2E0EE5C5"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3.2.2.pēc vajadzības, bet ne mazāk kā divas reizes Darba veikšanas laikā, rīko projektēšanas apspriedes;</w:t>
      </w:r>
    </w:p>
    <w:p w14:paraId="0C91950E"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3.2.3.Pasūtītājam ir tiesības veikt kontroli attiecībā uz Līguma izpildi, tostarp pieaicinot speciālistus.</w:t>
      </w:r>
    </w:p>
    <w:p w14:paraId="480FEF6F"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3.3. Puses nekavējoties informē viena otru par jebkādām grūtībām Līguma izpildē, kas varētu aizkavēt savlaicīgu Darba veikšanu un Līguma izpildi.</w:t>
      </w:r>
    </w:p>
    <w:p w14:paraId="26615BC1"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3.4. Ja Pasūtītājs Darba veikšanas laikā pēc savas iniciatīvas vēlas mainīt Darbu, tad to ir jāpaziņo </w:t>
      </w:r>
      <w:r w:rsidR="00182595" w:rsidRPr="00AE4F85">
        <w:rPr>
          <w:kern w:val="1"/>
          <w:sz w:val="22"/>
          <w:szCs w:val="22"/>
        </w:rPr>
        <w:t>Uzņēmēj</w:t>
      </w:r>
      <w:r w:rsidRPr="00AE4F85">
        <w:rPr>
          <w:kern w:val="1"/>
          <w:sz w:val="22"/>
          <w:szCs w:val="22"/>
        </w:rPr>
        <w:t>am. Izmaiņas īstenojamas tikai pēc abpusējas rakstiskas vienošanās parakstīšanas, paredzot tajā grozījumu izmaksas.</w:t>
      </w:r>
    </w:p>
    <w:p w14:paraId="0009BA35"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3.5. </w:t>
      </w:r>
      <w:r w:rsidR="00182595" w:rsidRPr="00AE4F85">
        <w:rPr>
          <w:kern w:val="1"/>
          <w:sz w:val="22"/>
          <w:szCs w:val="22"/>
        </w:rPr>
        <w:t>Uzņēmēj</w:t>
      </w:r>
      <w:r w:rsidRPr="00AE4F85">
        <w:rPr>
          <w:kern w:val="1"/>
          <w:sz w:val="22"/>
          <w:szCs w:val="22"/>
        </w:rPr>
        <w:t>am nav tiesību pieprasīt papildu izmaksu segšanu, kas saistīta ar Piedāvājumā norādīto apakšuzņēmēju vai speciālistu aizstāšanu.</w:t>
      </w:r>
    </w:p>
    <w:p w14:paraId="1039347C"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3.6. Pasūtītājs pieņem lēmumu atļaut vai atteikt </w:t>
      </w:r>
      <w:r w:rsidR="00182595" w:rsidRPr="00AE4F85">
        <w:rPr>
          <w:kern w:val="1"/>
          <w:sz w:val="22"/>
          <w:szCs w:val="22"/>
        </w:rPr>
        <w:t>Uzņēmēj</w:t>
      </w:r>
      <w:r w:rsidRPr="00AE4F85">
        <w:rPr>
          <w:kern w:val="1"/>
          <w:sz w:val="22"/>
          <w:szCs w:val="22"/>
        </w:rPr>
        <w:t>a personāla vai apakšuzņēmēju, kas norādīti Piegādātāja Piedāvājumā, nomaiņu vai jaunu apakšuzņēmēju iesaistīšanu Līguma izpildē iespējami īsā laikā, bet ne vēlāk kā 5 (piecu) darba dienu laikā pēc tam, kad saņēmis visu informāciju un dokumentus, kas nepieciešami lēmuma pieņemšanai saskaņā ar PIL noteikumiem.</w:t>
      </w:r>
    </w:p>
    <w:p w14:paraId="7D9F397C"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3.7. Pēc Darba nodošanas – pieņemšanas akta abpusējas parakstīšanas Darbs ir Pasūtītāja īpašums, tai skaitā, visas mantiskās tiesības pieder Pasūtītājam. </w:t>
      </w:r>
    </w:p>
    <w:p w14:paraId="606D39A2"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3.8. </w:t>
      </w:r>
      <w:r w:rsidR="00182595" w:rsidRPr="00AE4F85">
        <w:rPr>
          <w:kern w:val="1"/>
          <w:sz w:val="22"/>
          <w:szCs w:val="22"/>
        </w:rPr>
        <w:t>Uzņēmēj</w:t>
      </w:r>
      <w:r w:rsidRPr="00AE4F85">
        <w:rPr>
          <w:kern w:val="1"/>
          <w:sz w:val="22"/>
          <w:szCs w:val="22"/>
        </w:rPr>
        <w:t xml:space="preserve">s atļauj Pasūtītājam pēc Darba nodošanas – pieņemšanas akta abpusējas parakstīšanas, nesaskaņojot ar </w:t>
      </w:r>
      <w:r w:rsidR="00182595" w:rsidRPr="00AE4F85">
        <w:rPr>
          <w:kern w:val="1"/>
          <w:sz w:val="22"/>
          <w:szCs w:val="22"/>
        </w:rPr>
        <w:t>Uzņēmēj</w:t>
      </w:r>
      <w:r w:rsidRPr="00AE4F85">
        <w:rPr>
          <w:kern w:val="1"/>
          <w:sz w:val="22"/>
          <w:szCs w:val="22"/>
        </w:rPr>
        <w:t>u, veikt jebkādus pārveidojumus, grozījumus un papildinājumus Darbā.</w:t>
      </w:r>
    </w:p>
    <w:p w14:paraId="5948DFBB" w14:textId="77777777" w:rsidR="003A0670" w:rsidRPr="00AE4F85" w:rsidRDefault="003A0670" w:rsidP="003A0670">
      <w:pPr>
        <w:pStyle w:val="Pamatteksts"/>
        <w:tabs>
          <w:tab w:val="left" w:pos="851"/>
        </w:tabs>
        <w:spacing w:before="120"/>
        <w:jc w:val="both"/>
        <w:rPr>
          <w:sz w:val="22"/>
          <w:szCs w:val="22"/>
        </w:rPr>
      </w:pPr>
      <w:r w:rsidRPr="00AE4F85">
        <w:rPr>
          <w:sz w:val="22"/>
          <w:szCs w:val="22"/>
        </w:rPr>
        <w:t>3.9.</w:t>
      </w:r>
      <w:r w:rsidR="00182595" w:rsidRPr="00AE4F85">
        <w:rPr>
          <w:sz w:val="22"/>
          <w:szCs w:val="22"/>
        </w:rPr>
        <w:t>Uzņēmēj</w:t>
      </w:r>
      <w:r w:rsidRPr="00AE4F85">
        <w:rPr>
          <w:sz w:val="22"/>
          <w:szCs w:val="22"/>
        </w:rPr>
        <w:t>am ir tiesības:</w:t>
      </w:r>
    </w:p>
    <w:p w14:paraId="5BBBE7A4" w14:textId="77777777" w:rsidR="003A0670" w:rsidRPr="00AE4F85" w:rsidRDefault="003A0670" w:rsidP="003A0670">
      <w:pPr>
        <w:pStyle w:val="Pamatteksts"/>
        <w:tabs>
          <w:tab w:val="left" w:pos="993"/>
        </w:tabs>
        <w:spacing w:before="120"/>
        <w:ind w:left="993" w:hanging="567"/>
        <w:jc w:val="both"/>
        <w:rPr>
          <w:sz w:val="22"/>
          <w:szCs w:val="22"/>
        </w:rPr>
      </w:pPr>
      <w:r w:rsidRPr="00AE4F85">
        <w:rPr>
          <w:sz w:val="22"/>
          <w:szCs w:val="22"/>
        </w:rPr>
        <w:t xml:space="preserve">3.9.1.pieaicināt apakšuzņēmējus tikai pēc rakstveida saskaņošanas ar Pasūtītāju, kas tiek noformēta kā Līguma pielikums. Šajā gadījumā </w:t>
      </w:r>
      <w:r w:rsidR="00182595" w:rsidRPr="00AE4F85">
        <w:rPr>
          <w:sz w:val="22"/>
          <w:szCs w:val="22"/>
        </w:rPr>
        <w:t>Uzņēmēj</w:t>
      </w:r>
      <w:r w:rsidRPr="00AE4F85">
        <w:rPr>
          <w:sz w:val="22"/>
          <w:szCs w:val="22"/>
        </w:rPr>
        <w:t xml:space="preserve">s iesniedz Pasūtītāja pieprasīto dokumentāciju par apakšuzņēmēju; </w:t>
      </w:r>
    </w:p>
    <w:p w14:paraId="52B26F32" w14:textId="77777777" w:rsidR="003A0670" w:rsidRPr="00AE4F85" w:rsidRDefault="003A0670" w:rsidP="003A0670">
      <w:pPr>
        <w:pStyle w:val="Pamatteksts"/>
        <w:tabs>
          <w:tab w:val="left" w:pos="993"/>
        </w:tabs>
        <w:spacing w:before="120"/>
        <w:ind w:left="993" w:hanging="567"/>
        <w:jc w:val="both"/>
        <w:rPr>
          <w:color w:val="000000"/>
          <w:sz w:val="22"/>
          <w:szCs w:val="22"/>
        </w:rPr>
      </w:pPr>
      <w:r w:rsidRPr="00AE4F85">
        <w:rPr>
          <w:color w:val="000000"/>
          <w:sz w:val="22"/>
          <w:szCs w:val="22"/>
        </w:rPr>
        <w:t>3.9.2.saņemt Līguma summas samaksu par Darbu, ja Darbs ir veikts atbilstoši Līguma noteikumiem.</w:t>
      </w:r>
    </w:p>
    <w:p w14:paraId="2260AB3B" w14:textId="77777777" w:rsidR="00AE4F85" w:rsidRPr="00AE4F85" w:rsidRDefault="00AE4F85" w:rsidP="003A0670">
      <w:pPr>
        <w:spacing w:before="120" w:after="120"/>
        <w:jc w:val="center"/>
        <w:rPr>
          <w:b/>
          <w:sz w:val="16"/>
          <w:szCs w:val="16"/>
        </w:rPr>
      </w:pPr>
    </w:p>
    <w:p w14:paraId="7195B6A5" w14:textId="77777777" w:rsidR="003A0670" w:rsidRPr="00AE4F85" w:rsidRDefault="003A0670" w:rsidP="003A0670">
      <w:pPr>
        <w:spacing w:before="120" w:after="120"/>
        <w:jc w:val="center"/>
        <w:rPr>
          <w:b/>
          <w:sz w:val="22"/>
          <w:szCs w:val="22"/>
        </w:rPr>
      </w:pPr>
      <w:r w:rsidRPr="00AE4F85">
        <w:rPr>
          <w:b/>
          <w:sz w:val="22"/>
          <w:szCs w:val="22"/>
        </w:rPr>
        <w:t>4. Apmaksas kārtība</w:t>
      </w:r>
    </w:p>
    <w:p w14:paraId="178CCB55"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4.1. Par kvalitatīvi, laicīgi veiktu un normatīvo aktu prasībām atbilstošu Darbu Pasūtītājs maksā </w:t>
      </w:r>
      <w:r w:rsidR="00182595" w:rsidRPr="00AE4F85">
        <w:rPr>
          <w:kern w:val="1"/>
          <w:sz w:val="22"/>
          <w:szCs w:val="22"/>
        </w:rPr>
        <w:t>Uzņēmēj</w:t>
      </w:r>
      <w:r w:rsidRPr="00AE4F85">
        <w:rPr>
          <w:kern w:val="1"/>
          <w:sz w:val="22"/>
          <w:szCs w:val="22"/>
        </w:rPr>
        <w:t xml:space="preserve">am Līguma summu: </w:t>
      </w:r>
      <w:r w:rsidR="000A1531">
        <w:rPr>
          <w:kern w:val="1"/>
          <w:sz w:val="22"/>
          <w:szCs w:val="22"/>
        </w:rPr>
        <w:t>2333,00 EUR (divi tūkstoši trīs simti trīsdesmit trīs</w:t>
      </w:r>
      <w:r w:rsidR="000A1531" w:rsidRPr="00AE4F85">
        <w:rPr>
          <w:kern w:val="1"/>
          <w:sz w:val="22"/>
          <w:szCs w:val="22"/>
        </w:rPr>
        <w:t xml:space="preserve"> </w:t>
      </w:r>
      <w:r w:rsidR="000A1531" w:rsidRPr="00AE4F85">
        <w:rPr>
          <w:i/>
          <w:kern w:val="1"/>
          <w:sz w:val="22"/>
          <w:szCs w:val="22"/>
        </w:rPr>
        <w:t>euro</w:t>
      </w:r>
      <w:r w:rsidR="000A1531">
        <w:rPr>
          <w:kern w:val="1"/>
          <w:sz w:val="22"/>
          <w:szCs w:val="22"/>
        </w:rPr>
        <w:t xml:space="preserve"> 00 centi), plus 21% PVN 489,93 EUR, kopā: </w:t>
      </w:r>
      <w:r w:rsidR="000A1531" w:rsidRPr="000A1531">
        <w:rPr>
          <w:b/>
          <w:kern w:val="1"/>
          <w:sz w:val="22"/>
          <w:szCs w:val="22"/>
        </w:rPr>
        <w:t xml:space="preserve">2822,93 EUR ( divi tūkstoši astoņi simti divdesmit divi </w:t>
      </w:r>
      <w:r w:rsidR="000A1531" w:rsidRPr="000A1531">
        <w:rPr>
          <w:b/>
          <w:i/>
          <w:kern w:val="1"/>
          <w:sz w:val="22"/>
          <w:szCs w:val="22"/>
        </w:rPr>
        <w:t>euro</w:t>
      </w:r>
      <w:r w:rsidR="000A1531" w:rsidRPr="000A1531">
        <w:rPr>
          <w:b/>
          <w:kern w:val="1"/>
          <w:sz w:val="22"/>
          <w:szCs w:val="22"/>
        </w:rPr>
        <w:t xml:space="preserve"> 93 centi)</w:t>
      </w:r>
      <w:r w:rsidRPr="00AE4F85">
        <w:rPr>
          <w:kern w:val="1"/>
          <w:sz w:val="22"/>
          <w:szCs w:val="22"/>
        </w:rPr>
        <w:t xml:space="preserve"> apmērā.</w:t>
      </w:r>
    </w:p>
    <w:p w14:paraId="0F614B3B"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4.2. Līguma summā ietilpst visas ar Darba veikšanu un Līgumā noteikto prasību izpildi saistītās izmaksas, tajā </w:t>
      </w:r>
      <w:r w:rsidRPr="00AE4F85">
        <w:rPr>
          <w:kern w:val="1"/>
          <w:sz w:val="22"/>
          <w:szCs w:val="22"/>
        </w:rPr>
        <w:lastRenderedPageBreak/>
        <w:t xml:space="preserve">skaitā visas procesā izmantojamo materiālu un darbu izmaksas, kā arī iespējamie nodokļu un nodevu maksājumi valsts un pašvaldības budžetos un citi maksājumi, kas būs jāizdara </w:t>
      </w:r>
      <w:r w:rsidR="00182595" w:rsidRPr="00AE4F85">
        <w:rPr>
          <w:kern w:val="1"/>
          <w:sz w:val="22"/>
          <w:szCs w:val="22"/>
        </w:rPr>
        <w:t>Uzņēmēj</w:t>
      </w:r>
      <w:r w:rsidRPr="00AE4F85">
        <w:rPr>
          <w:kern w:val="1"/>
          <w:sz w:val="22"/>
          <w:szCs w:val="22"/>
        </w:rPr>
        <w:t xml:space="preserve">am, lai pienācīgi un pilnībā veiktu Darbu. </w:t>
      </w:r>
    </w:p>
    <w:p w14:paraId="228FD7A0"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4.3. Līgums ir fiksētās summas līgums, kas balstīts uz </w:t>
      </w:r>
      <w:r w:rsidR="00182595" w:rsidRPr="00AE4F85">
        <w:rPr>
          <w:kern w:val="1"/>
          <w:sz w:val="22"/>
          <w:szCs w:val="22"/>
        </w:rPr>
        <w:t>Uzņēmēj</w:t>
      </w:r>
      <w:r w:rsidRPr="00AE4F85">
        <w:rPr>
          <w:kern w:val="1"/>
          <w:sz w:val="22"/>
          <w:szCs w:val="22"/>
        </w:rPr>
        <w:t xml:space="preserve">a kopējo Piedāvājuma summu. Projektēšanas darbu sadārdzinājums ne līdz šī Līguma noslēgšanai, ne arī tā izpildes laikā </w:t>
      </w:r>
      <w:r w:rsidR="00182595" w:rsidRPr="00AE4F85">
        <w:rPr>
          <w:kern w:val="1"/>
          <w:sz w:val="22"/>
          <w:szCs w:val="22"/>
        </w:rPr>
        <w:t>Uzņēmēj</w:t>
      </w:r>
      <w:r w:rsidRPr="00AE4F85">
        <w:rPr>
          <w:kern w:val="1"/>
          <w:sz w:val="22"/>
          <w:szCs w:val="22"/>
        </w:rPr>
        <w:t>am netiek atlīdzināts.</w:t>
      </w:r>
    </w:p>
    <w:p w14:paraId="034FC9A7"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4.4. Līguma summa netiek mainīta, bet tā var tikt koriģēta atbilstoši pievienotās vērtības nodokļa izmaiņām.</w:t>
      </w:r>
    </w:p>
    <w:p w14:paraId="26F7CBCF"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4.5. Pasūtītājs Līguma 4.1.punktā minēto Līguma summu samaksā, pārskaitot attiecīgo naudas summu uz </w:t>
      </w:r>
      <w:r w:rsidR="00182595" w:rsidRPr="00AE4F85">
        <w:rPr>
          <w:kern w:val="1"/>
          <w:sz w:val="22"/>
          <w:szCs w:val="22"/>
        </w:rPr>
        <w:t>Uzņēmēj</w:t>
      </w:r>
      <w:r w:rsidRPr="00AE4F85">
        <w:rPr>
          <w:kern w:val="1"/>
          <w:sz w:val="22"/>
          <w:szCs w:val="22"/>
        </w:rPr>
        <w:t>a norādīto kredītiestādes kontu 15 (piecpadsmit) darba dienu laikā pēc Pušu parakstīta Darba nodošanas – pieņemšanas akta un atbilstoša maksājuma pieprasījuma (rēķina) saņemšanas dienas.</w:t>
      </w:r>
    </w:p>
    <w:p w14:paraId="0B528A43" w14:textId="77777777" w:rsidR="00AE4F85" w:rsidRPr="00AE4F85" w:rsidRDefault="00AE4F85" w:rsidP="003A0670">
      <w:pPr>
        <w:tabs>
          <w:tab w:val="left" w:pos="0"/>
        </w:tabs>
        <w:spacing w:before="120" w:after="120"/>
        <w:ind w:right="-1"/>
        <w:jc w:val="center"/>
        <w:rPr>
          <w:b/>
          <w:sz w:val="16"/>
          <w:szCs w:val="16"/>
        </w:rPr>
      </w:pPr>
    </w:p>
    <w:p w14:paraId="788EF072" w14:textId="77777777" w:rsidR="003A0670" w:rsidRPr="00AE4F85" w:rsidRDefault="003A0670" w:rsidP="003A0670">
      <w:pPr>
        <w:tabs>
          <w:tab w:val="left" w:pos="0"/>
        </w:tabs>
        <w:spacing w:before="120" w:after="120"/>
        <w:ind w:right="-1"/>
        <w:jc w:val="center"/>
        <w:rPr>
          <w:b/>
          <w:sz w:val="22"/>
          <w:szCs w:val="22"/>
        </w:rPr>
      </w:pPr>
      <w:r w:rsidRPr="00AE4F85">
        <w:rPr>
          <w:b/>
          <w:sz w:val="22"/>
          <w:szCs w:val="22"/>
        </w:rPr>
        <w:t>5.Nepārvarama vara</w:t>
      </w:r>
    </w:p>
    <w:p w14:paraId="1EAB49E4"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5.1. Puses tiek atbrīvotas no atbildības par Līguma pilnīgu vai daļēju neizpildi, ja šāda neizpilde radusies nepārvaramas varas apstākļu rezultātā, kuru darbība sākusies pēc Līguma noslēgšanas un kurus nevarēja iepriekš ne paredzēt, ne novērst. Pie nepārvaramas varas un ārkārtēja rakstura apstākļiem pieskaitāmi: stihiskas nelaimes, avārijas, katastrofas, epidēmijas un epizootijas, kara darbība, nemieri, blokādes u.c. </w:t>
      </w:r>
    </w:p>
    <w:p w14:paraId="2C3E68B3"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5.2. Pusei, kas atsaucas uz nepārvaramas varas apstākļiem, nekavējoties par to rakstveidā jāpaziņo otrai Pusei. Ziņojumā jānorāda, kādā termiņā, pēc Puses uzskata, ir iespējama un paredzama Līgumā paredzēto saistību izpilde, un, pēc otras Puses pieprasījuma, šādam ziņojumam ir jāpievieno izziņa, kuru izsniegusi kompetenta institūcija un kura satur minēto ārkārtējo apstākļu darbības apstiprinājumu un to raksturojumu. Ja netiek izpildītas minētās prasības, attiecīgā Puse nevar atsaukties uz nepārvaramas varas apstākļiem kā savu līgumsaistību nepienācīgas izpildes pamatu. </w:t>
      </w:r>
    </w:p>
    <w:p w14:paraId="71436FB2"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5.3. Ja nepārvaramas varas apstākļu un to seku dēļ nav iespējams izpildīt šajā Līgumā paredzētās saistības ilgāk kā 3 (trīs) mēnešus, Puses pēc iespējas drīzāk sāk sarunas par šī Līguma izpildes alternatīviem variantiem, kuri ir pieņemami abām Pusēm, un izdara attiecīgus grozījumus šajā Līgumā vai sagatavo jaunu līgumu, vai arī lauž šo </w:t>
      </w:r>
      <w:r w:rsidRPr="00AE4F85">
        <w:rPr>
          <w:iCs/>
          <w:kern w:val="1"/>
          <w:sz w:val="22"/>
          <w:szCs w:val="22"/>
        </w:rPr>
        <w:t>Līgumu</w:t>
      </w:r>
      <w:r w:rsidRPr="00AE4F85">
        <w:rPr>
          <w:kern w:val="1"/>
          <w:sz w:val="22"/>
          <w:szCs w:val="22"/>
        </w:rPr>
        <w:t>.</w:t>
      </w:r>
    </w:p>
    <w:p w14:paraId="4320E33E" w14:textId="77777777" w:rsidR="003A0670" w:rsidRPr="00AE4F85" w:rsidRDefault="003A0670" w:rsidP="003A0670">
      <w:pPr>
        <w:suppressAutoHyphens/>
        <w:spacing w:before="120" w:after="120" w:line="100" w:lineRule="atLeast"/>
        <w:ind w:left="426" w:hanging="426"/>
        <w:jc w:val="center"/>
        <w:rPr>
          <w:b/>
          <w:kern w:val="1"/>
          <w:sz w:val="22"/>
          <w:szCs w:val="22"/>
        </w:rPr>
      </w:pPr>
      <w:r w:rsidRPr="00AE4F85">
        <w:rPr>
          <w:b/>
          <w:kern w:val="1"/>
          <w:sz w:val="22"/>
          <w:szCs w:val="22"/>
        </w:rPr>
        <w:t>6.Autortiesību regulējums</w:t>
      </w:r>
    </w:p>
    <w:p w14:paraId="5FBAAACC"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6.1. Puses atzīst un vienojas, ka visi dokumenti, ko Līguma ietvaros izstrādās </w:t>
      </w:r>
      <w:r w:rsidR="00182595" w:rsidRPr="00AE4F85">
        <w:rPr>
          <w:kern w:val="1"/>
          <w:sz w:val="22"/>
          <w:szCs w:val="22"/>
        </w:rPr>
        <w:t>Uzņēmēj</w:t>
      </w:r>
      <w:r w:rsidRPr="00AE4F85">
        <w:rPr>
          <w:kern w:val="1"/>
          <w:sz w:val="22"/>
          <w:szCs w:val="22"/>
        </w:rPr>
        <w:t>s pēc Pasūtītāja pieprasījuma vai dotā uzdevuma robežās, ja šādos dokumentos ietvertā informācija ir attiecināma tikai uz konkrēto, specifisko Pasūtītāja objektu, turpmāk tekstā </w:t>
      </w:r>
      <w:r w:rsidRPr="00AE4F85">
        <w:rPr>
          <w:i/>
          <w:kern w:val="1"/>
          <w:sz w:val="22"/>
          <w:szCs w:val="22"/>
        </w:rPr>
        <w:t>– „Autortiesību objekti”</w:t>
      </w:r>
      <w:r w:rsidRPr="00AE4F85">
        <w:rPr>
          <w:kern w:val="1"/>
          <w:sz w:val="22"/>
          <w:szCs w:val="22"/>
        </w:rPr>
        <w:t xml:space="preserve">, tiks uzskatīti par Pasūtītāja īpašumu, un </w:t>
      </w:r>
      <w:r w:rsidR="00182595" w:rsidRPr="00AE4F85">
        <w:rPr>
          <w:kern w:val="1"/>
          <w:sz w:val="22"/>
          <w:szCs w:val="22"/>
        </w:rPr>
        <w:t>Uzņēmēj</w:t>
      </w:r>
      <w:r w:rsidRPr="00AE4F85">
        <w:rPr>
          <w:kern w:val="1"/>
          <w:sz w:val="22"/>
          <w:szCs w:val="22"/>
        </w:rPr>
        <w:t xml:space="preserve">s ar Līgumu nodod Pasūtītājam visas </w:t>
      </w:r>
      <w:r w:rsidR="00182595" w:rsidRPr="00AE4F85">
        <w:rPr>
          <w:kern w:val="1"/>
          <w:sz w:val="22"/>
          <w:szCs w:val="22"/>
        </w:rPr>
        <w:t>Uzņēmēj</w:t>
      </w:r>
      <w:r w:rsidRPr="00AE4F85">
        <w:rPr>
          <w:kern w:val="1"/>
          <w:sz w:val="22"/>
          <w:szCs w:val="22"/>
        </w:rPr>
        <w:t>a kā autortiesību subjekta mantiskās tiesības, tai skaitā, bet ne tikai:</w:t>
      </w:r>
    </w:p>
    <w:p w14:paraId="173735D2"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6.1.1. tiesības uz darba fiksāciju, izmantošanu, publiskošanu, izplatīšanu, reproducēšanu, tulkošanu, pārveidošanu;</w:t>
      </w:r>
    </w:p>
    <w:p w14:paraId="3C18675F"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6.1.2. Autortiesību objektu izmantošanas tiesību nodošanu, kā arī kompensācijas un zaudējumu atlīdzības saņemšanu darba autortiesību pārkāpuma gadījumā u.c.;</w:t>
      </w:r>
    </w:p>
    <w:p w14:paraId="0F427631"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6.1.3. Pasūtītājam ir tiesības izmantot Autortiesību objektus jebkurā veidā atsevišķi no pārējā Darba materiāla.</w:t>
      </w:r>
    </w:p>
    <w:p w14:paraId="03BCDEA4"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6.2. Līgumā noteiktā Līguma summa ietver pilnīgu atlīdzību par Autortiesību objektu izstrādāšanu, Līguma 6.1.punktā norādīto tiesību nodošanu Pasūtītājam un Autortiesību objektu izmantošanu atbilstoši Pasūtītājam nodoto tiesību apjomam.</w:t>
      </w:r>
    </w:p>
    <w:p w14:paraId="7FB5ECD3"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6.3. </w:t>
      </w:r>
      <w:r w:rsidR="00182595" w:rsidRPr="00AE4F85">
        <w:rPr>
          <w:kern w:val="1"/>
          <w:sz w:val="22"/>
          <w:szCs w:val="22"/>
        </w:rPr>
        <w:t>Uzņēmēj</w:t>
      </w:r>
      <w:r w:rsidRPr="00AE4F85">
        <w:rPr>
          <w:kern w:val="1"/>
          <w:sz w:val="22"/>
          <w:szCs w:val="22"/>
        </w:rPr>
        <w:t xml:space="preserve">s nav tiesīgs izmantot Autortiesību objektus, nododot tos trešajām personām ne peļņas gūšanas nolūkos, ne bez atlīdzības, un </w:t>
      </w:r>
      <w:r w:rsidR="00182595" w:rsidRPr="00AE4F85">
        <w:rPr>
          <w:kern w:val="1"/>
          <w:sz w:val="22"/>
          <w:szCs w:val="22"/>
        </w:rPr>
        <w:t>Uzņēmēj</w:t>
      </w:r>
      <w:r w:rsidRPr="00AE4F85">
        <w:rPr>
          <w:kern w:val="1"/>
          <w:sz w:val="22"/>
          <w:szCs w:val="22"/>
        </w:rPr>
        <w:t xml:space="preserve">s ir atbildīgs par visiem zaudējumiem (tai skaitā neiegūto peļņu), kas Pasūtītājam varētu rasties, ja </w:t>
      </w:r>
      <w:r w:rsidR="00182595" w:rsidRPr="00AE4F85">
        <w:rPr>
          <w:kern w:val="1"/>
          <w:sz w:val="22"/>
          <w:szCs w:val="22"/>
        </w:rPr>
        <w:t>Uzņēmēj</w:t>
      </w:r>
      <w:r w:rsidRPr="00AE4F85">
        <w:rPr>
          <w:kern w:val="1"/>
          <w:sz w:val="22"/>
          <w:szCs w:val="22"/>
        </w:rPr>
        <w:t>s pārkāptu Līguma noteikumus.</w:t>
      </w:r>
    </w:p>
    <w:p w14:paraId="014B6426" w14:textId="77777777" w:rsidR="003A0670" w:rsidRPr="00AE4F85" w:rsidRDefault="003A0670" w:rsidP="003A0670">
      <w:pPr>
        <w:pStyle w:val="Sarakstaaizzme3"/>
        <w:spacing w:before="120" w:after="120"/>
        <w:ind w:left="426" w:hanging="426"/>
        <w:jc w:val="both"/>
        <w:rPr>
          <w:sz w:val="22"/>
          <w:szCs w:val="22"/>
          <w:lang w:val="lv-LV"/>
        </w:rPr>
      </w:pPr>
      <w:r w:rsidRPr="00AE4F85">
        <w:rPr>
          <w:sz w:val="22"/>
          <w:szCs w:val="22"/>
          <w:lang w:val="lv-LV"/>
        </w:rPr>
        <w:t xml:space="preserve">6.4. Ja šajā līgumā paredzēto projektēšanas Darbu izpildē </w:t>
      </w:r>
      <w:r w:rsidR="00182595" w:rsidRPr="00AE4F85">
        <w:rPr>
          <w:sz w:val="22"/>
          <w:szCs w:val="22"/>
          <w:lang w:val="lv-LV"/>
        </w:rPr>
        <w:t>Uzņēmēj</w:t>
      </w:r>
      <w:r w:rsidRPr="00AE4F85">
        <w:rPr>
          <w:sz w:val="22"/>
          <w:szCs w:val="22"/>
          <w:lang w:val="lv-LV"/>
        </w:rPr>
        <w:t xml:space="preserve">s piesaista trešās personas un/vai izmanto trešajām personām piederošus autortiesību objektus, </w:t>
      </w:r>
      <w:r w:rsidR="00182595" w:rsidRPr="00AE4F85">
        <w:rPr>
          <w:sz w:val="22"/>
          <w:szCs w:val="22"/>
          <w:lang w:val="lv-LV"/>
        </w:rPr>
        <w:t>Uzņēmēj</w:t>
      </w:r>
      <w:r w:rsidRPr="00AE4F85">
        <w:rPr>
          <w:sz w:val="22"/>
          <w:szCs w:val="22"/>
          <w:lang w:val="lv-LV"/>
        </w:rPr>
        <w:t xml:space="preserve">s apņemas nodrošināt šo autoru mantisko tiesību un īpašuma tiesību nekavējošu pāreju uz Pasūtītāju ar attiecīgās Projekta dokumentācijas daļas nodošanas brīdi Pasūtītājam, bez jebkādas papildus atlīdzības no Pasūtītāja, kā arī nodrošināt, ka šādas trešās </w:t>
      </w:r>
      <w:r w:rsidRPr="00AE4F85">
        <w:rPr>
          <w:sz w:val="22"/>
          <w:szCs w:val="22"/>
          <w:lang w:val="lv-LV"/>
        </w:rPr>
        <w:lastRenderedPageBreak/>
        <w:t xml:space="preserve">personas neizmanto savas personiskās tiesības tādā veidā, kas varētu kaitēt Pasūtītāja interesēm. </w:t>
      </w:r>
      <w:r w:rsidR="00182595" w:rsidRPr="00AE4F85">
        <w:rPr>
          <w:sz w:val="22"/>
          <w:szCs w:val="22"/>
          <w:lang w:val="lv-LV"/>
        </w:rPr>
        <w:t>Uzņēmēj</w:t>
      </w:r>
      <w:r w:rsidRPr="00AE4F85">
        <w:rPr>
          <w:sz w:val="22"/>
          <w:szCs w:val="22"/>
          <w:lang w:val="lv-LV"/>
        </w:rPr>
        <w:t>s atlīdzina Pasūtītājam šajā sakarā nodarītos zaudējumus un radušās izmaksas un izdevumus.</w:t>
      </w:r>
    </w:p>
    <w:p w14:paraId="444DC545" w14:textId="77777777" w:rsidR="003A0670" w:rsidRPr="00AE4F85" w:rsidRDefault="003A0670" w:rsidP="003A0670">
      <w:pPr>
        <w:pStyle w:val="Sarakstaaizzme3"/>
        <w:spacing w:before="120" w:after="120"/>
        <w:ind w:left="426" w:hanging="426"/>
        <w:jc w:val="both"/>
        <w:rPr>
          <w:sz w:val="22"/>
          <w:szCs w:val="22"/>
          <w:lang w:val="lv-LV"/>
        </w:rPr>
      </w:pPr>
    </w:p>
    <w:p w14:paraId="7695BC22" w14:textId="77777777" w:rsidR="003A0670" w:rsidRPr="00AE4F85" w:rsidRDefault="003A0670" w:rsidP="003A0670">
      <w:pPr>
        <w:suppressAutoHyphens/>
        <w:spacing w:before="120" w:after="120" w:line="100" w:lineRule="atLeast"/>
        <w:ind w:left="426" w:hanging="426"/>
        <w:jc w:val="center"/>
        <w:rPr>
          <w:kern w:val="1"/>
          <w:sz w:val="22"/>
          <w:szCs w:val="22"/>
        </w:rPr>
      </w:pPr>
      <w:r w:rsidRPr="00AE4F85">
        <w:rPr>
          <w:b/>
          <w:kern w:val="1"/>
          <w:sz w:val="22"/>
          <w:szCs w:val="22"/>
        </w:rPr>
        <w:t>7</w:t>
      </w:r>
      <w:r w:rsidRPr="00AE4F85">
        <w:rPr>
          <w:kern w:val="1"/>
          <w:sz w:val="22"/>
          <w:szCs w:val="22"/>
        </w:rPr>
        <w:t>.</w:t>
      </w:r>
      <w:r w:rsidRPr="00AE4F85">
        <w:rPr>
          <w:b/>
          <w:kern w:val="1"/>
          <w:sz w:val="22"/>
          <w:szCs w:val="22"/>
        </w:rPr>
        <w:t>Atbildība un apdrošināšana</w:t>
      </w:r>
    </w:p>
    <w:p w14:paraId="695F685F"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7.1. </w:t>
      </w:r>
      <w:r w:rsidR="00182595" w:rsidRPr="00AE4F85">
        <w:rPr>
          <w:kern w:val="1"/>
          <w:sz w:val="22"/>
          <w:szCs w:val="22"/>
        </w:rPr>
        <w:t>Uzņēmēj</w:t>
      </w:r>
      <w:r w:rsidRPr="00AE4F85">
        <w:rPr>
          <w:kern w:val="1"/>
          <w:sz w:val="22"/>
          <w:szCs w:val="22"/>
        </w:rPr>
        <w:t xml:space="preserve">s atbild par Līguma ietvaros izpildītā Darba atbilstību </w:t>
      </w:r>
      <w:r w:rsidRPr="00AE4F85">
        <w:rPr>
          <w:sz w:val="22"/>
          <w:szCs w:val="22"/>
        </w:rPr>
        <w:t>Latvijas Republikas</w:t>
      </w:r>
      <w:r w:rsidRPr="00AE4F85">
        <w:rPr>
          <w:kern w:val="1"/>
          <w:sz w:val="22"/>
          <w:szCs w:val="22"/>
        </w:rPr>
        <w:t xml:space="preserve"> būvnormatīvu un citu normatīvo aktu prasībām. </w:t>
      </w:r>
      <w:r w:rsidR="00182595" w:rsidRPr="00AE4F85">
        <w:rPr>
          <w:kern w:val="1"/>
          <w:sz w:val="22"/>
          <w:szCs w:val="22"/>
        </w:rPr>
        <w:t>Uzņēmēj</w:t>
      </w:r>
      <w:r w:rsidRPr="00AE4F85">
        <w:rPr>
          <w:kern w:val="1"/>
          <w:sz w:val="22"/>
          <w:szCs w:val="22"/>
        </w:rPr>
        <w:t xml:space="preserve">s ir atbildīgs par visiem Pasūtītājam nodarītajiem zaudējumiem, kas rodas vai var rasties dēļ Darba neatbilstības </w:t>
      </w:r>
      <w:r w:rsidRPr="00AE4F85">
        <w:rPr>
          <w:sz w:val="22"/>
          <w:szCs w:val="22"/>
        </w:rPr>
        <w:t>Latvijas Republikas</w:t>
      </w:r>
      <w:r w:rsidRPr="00AE4F85">
        <w:rPr>
          <w:kern w:val="1"/>
          <w:sz w:val="22"/>
          <w:szCs w:val="22"/>
        </w:rPr>
        <w:t xml:space="preserve"> būvnormatīvu vai citu normatīvo aktu prasībām.</w:t>
      </w:r>
    </w:p>
    <w:p w14:paraId="0C3406D1"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7.2. Pirms Darba nodošanas </w:t>
      </w:r>
      <w:r w:rsidR="00182595" w:rsidRPr="00AE4F85">
        <w:rPr>
          <w:kern w:val="1"/>
          <w:sz w:val="22"/>
          <w:szCs w:val="22"/>
        </w:rPr>
        <w:t>Uzņēmēj</w:t>
      </w:r>
      <w:r w:rsidRPr="00AE4F85">
        <w:rPr>
          <w:kern w:val="1"/>
          <w:sz w:val="22"/>
          <w:szCs w:val="22"/>
        </w:rPr>
        <w:t xml:space="preserve">s uz sava rēķina veic </w:t>
      </w:r>
      <w:r w:rsidR="00182595" w:rsidRPr="00AE4F85">
        <w:rPr>
          <w:kern w:val="1"/>
          <w:sz w:val="22"/>
          <w:szCs w:val="22"/>
        </w:rPr>
        <w:t>Uzņēmēj</w:t>
      </w:r>
      <w:r w:rsidRPr="00AE4F85">
        <w:rPr>
          <w:kern w:val="1"/>
          <w:sz w:val="22"/>
          <w:szCs w:val="22"/>
        </w:rPr>
        <w:t xml:space="preserve">a civiltiesiskās atbildības apdrošināšanu, noslēdzot attiecīgu apdrošināšanas līgumu. Civiltiesiskās atbildības apdrošināšanas līgumā noteiktā apdrošinājuma summa nedrīkst būt mazāka par 150 000 EUR. Civiltiesiskās atbildības apdrošināšanas līgumam jāsatur nosacījums, ka, iestājoties apdrošināšanas gadījumam, apdrošināšanas atlīdzība tiek izmaksāta tieši Pasūtītājam. Darba nodošanas brīdī </w:t>
      </w:r>
      <w:r w:rsidR="00182595" w:rsidRPr="00AE4F85">
        <w:rPr>
          <w:kern w:val="1"/>
          <w:sz w:val="22"/>
          <w:szCs w:val="22"/>
        </w:rPr>
        <w:t>Uzņēmēj</w:t>
      </w:r>
      <w:r w:rsidRPr="00AE4F85">
        <w:rPr>
          <w:kern w:val="1"/>
          <w:sz w:val="22"/>
          <w:szCs w:val="22"/>
        </w:rPr>
        <w:t>s iesniedz Pasūtītājam apdrošināšanas līguma apliecinātas kopijas.</w:t>
      </w:r>
    </w:p>
    <w:p w14:paraId="42F62E88"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7.3. Konstatēto Darba kļūdu vai nepilnību novēršanai Pasūtītājs ir tiesīgs izmantot </w:t>
      </w:r>
      <w:r w:rsidR="00182595" w:rsidRPr="00AE4F85">
        <w:rPr>
          <w:kern w:val="1"/>
          <w:sz w:val="22"/>
          <w:szCs w:val="22"/>
        </w:rPr>
        <w:t>Uzņēmēj</w:t>
      </w:r>
      <w:r w:rsidRPr="00AE4F85">
        <w:rPr>
          <w:kern w:val="1"/>
          <w:sz w:val="22"/>
          <w:szCs w:val="22"/>
        </w:rPr>
        <w:t>a iesniegtās 7.2.punktā minētās apdrošināšanas polises darbību.</w:t>
      </w:r>
    </w:p>
    <w:p w14:paraId="7963F07E"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7.4. Noslēdzot apdrošināšanas līgumu, </w:t>
      </w:r>
      <w:r w:rsidR="00182595" w:rsidRPr="00AE4F85">
        <w:rPr>
          <w:kern w:val="1"/>
          <w:sz w:val="22"/>
          <w:szCs w:val="22"/>
        </w:rPr>
        <w:t>Uzņēmēj</w:t>
      </w:r>
      <w:r w:rsidRPr="00AE4F85">
        <w:rPr>
          <w:kern w:val="1"/>
          <w:sz w:val="22"/>
          <w:szCs w:val="22"/>
        </w:rPr>
        <w:t xml:space="preserve">s apņemas noteikt civiltiesiskās atbildības apdrošināšanas termiņu līdz projektējamā objekta nodošanai ekspluatācijā vai 2 (divi) gadi no Darba nodošanas – pieņemšanas aktu parakstīšanas. Gadījumā, ja būvdarbi tiek uzsākti 2 (divu) gadu laikā no Darba dokumentācijas nodošanas – pieņemšanas aktu parakstīšanas, bet darbu pabeigšanas termiņš pārsniedz apdrošināšanas termiņu, tad </w:t>
      </w:r>
      <w:r w:rsidR="00182595" w:rsidRPr="00AE4F85">
        <w:rPr>
          <w:kern w:val="1"/>
          <w:sz w:val="22"/>
          <w:szCs w:val="22"/>
        </w:rPr>
        <w:t>Uzņēmēj</w:t>
      </w:r>
      <w:r w:rsidRPr="00AE4F85">
        <w:rPr>
          <w:kern w:val="1"/>
          <w:sz w:val="22"/>
          <w:szCs w:val="22"/>
        </w:rPr>
        <w:t>s pagarina profesionālās atbildības apdrošināšanas līgumu līdz projektējamā objekta nodošanai ekspluatācijā.</w:t>
      </w:r>
    </w:p>
    <w:p w14:paraId="0A0E10DB" w14:textId="77777777" w:rsidR="003A0670" w:rsidRPr="00AE4F85" w:rsidRDefault="003A0670" w:rsidP="003A0670">
      <w:pPr>
        <w:suppressAutoHyphens/>
        <w:spacing w:before="120" w:after="120" w:line="100" w:lineRule="atLeast"/>
        <w:ind w:left="426" w:hanging="426"/>
        <w:jc w:val="both"/>
        <w:rPr>
          <w:kern w:val="1"/>
          <w:sz w:val="22"/>
          <w:szCs w:val="22"/>
        </w:rPr>
      </w:pPr>
    </w:p>
    <w:p w14:paraId="58A9576E" w14:textId="77777777" w:rsidR="003A0670" w:rsidRPr="00AE4F85" w:rsidRDefault="003A0670" w:rsidP="003A0670">
      <w:pPr>
        <w:suppressAutoHyphens/>
        <w:spacing w:before="120" w:after="120" w:line="100" w:lineRule="atLeast"/>
        <w:ind w:left="426" w:hanging="426"/>
        <w:jc w:val="center"/>
        <w:rPr>
          <w:b/>
          <w:kern w:val="1"/>
          <w:sz w:val="22"/>
          <w:szCs w:val="22"/>
        </w:rPr>
      </w:pPr>
      <w:r w:rsidRPr="00AE4F85">
        <w:rPr>
          <w:b/>
          <w:kern w:val="1"/>
          <w:sz w:val="22"/>
          <w:szCs w:val="22"/>
        </w:rPr>
        <w:t>8. Līgumsods</w:t>
      </w:r>
    </w:p>
    <w:p w14:paraId="738C07CD"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8.1. Ja </w:t>
      </w:r>
      <w:r w:rsidR="00182595" w:rsidRPr="00AE4F85">
        <w:rPr>
          <w:kern w:val="1"/>
          <w:sz w:val="22"/>
          <w:szCs w:val="22"/>
        </w:rPr>
        <w:t>Uzņēmēj</w:t>
      </w:r>
      <w:r w:rsidRPr="00AE4F85">
        <w:rPr>
          <w:kern w:val="1"/>
          <w:sz w:val="22"/>
          <w:szCs w:val="22"/>
        </w:rPr>
        <w:t xml:space="preserve">s nenodod Darbu Līgumā noteiktajā termiņā, tad Pasūtītājs var prasīt no </w:t>
      </w:r>
      <w:r w:rsidR="00182595" w:rsidRPr="00AE4F85">
        <w:rPr>
          <w:kern w:val="1"/>
          <w:sz w:val="22"/>
          <w:szCs w:val="22"/>
        </w:rPr>
        <w:t>Uzņēmēj</w:t>
      </w:r>
      <w:r w:rsidRPr="00AE4F85">
        <w:rPr>
          <w:kern w:val="1"/>
          <w:sz w:val="22"/>
          <w:szCs w:val="22"/>
        </w:rPr>
        <w:t xml:space="preserve">a līgumsodu 0,5% apmērā no Līguma summas par katru nokavēto dienu, bet kopā ne vairāk kā 10% no neizpildītās galvenās saistības. </w:t>
      </w:r>
    </w:p>
    <w:p w14:paraId="5E143271"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8.2. Ja Pasūtītājs neveic </w:t>
      </w:r>
      <w:r w:rsidR="00182595" w:rsidRPr="00AE4F85">
        <w:rPr>
          <w:kern w:val="1"/>
          <w:sz w:val="22"/>
          <w:szCs w:val="22"/>
        </w:rPr>
        <w:t>Uzņēmēj</w:t>
      </w:r>
      <w:r w:rsidRPr="00AE4F85">
        <w:rPr>
          <w:kern w:val="1"/>
          <w:sz w:val="22"/>
          <w:szCs w:val="22"/>
        </w:rPr>
        <w:t xml:space="preserve">am maksājumu Līgumā noteiktajā termiņā, tad </w:t>
      </w:r>
      <w:r w:rsidR="00182595" w:rsidRPr="00AE4F85">
        <w:rPr>
          <w:kern w:val="1"/>
          <w:sz w:val="22"/>
          <w:szCs w:val="22"/>
        </w:rPr>
        <w:t>Uzņēmēj</w:t>
      </w:r>
      <w:r w:rsidRPr="00AE4F85">
        <w:rPr>
          <w:kern w:val="1"/>
          <w:sz w:val="22"/>
          <w:szCs w:val="22"/>
        </w:rPr>
        <w:t>s var prasīt no Pasūtītāja līgumsodu 0,5% apmērā no nesamaksātās summas par katru nokavēto dienu, bet kopā ne vairāk kā 10% no pamatparāda.</w:t>
      </w:r>
    </w:p>
    <w:p w14:paraId="47DFF357"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8.3. Ja nokavēts kāds no Līgumā noteiktajiem termiņiem, tad līgumsods tiek aprēķināts atbilstoši Līguma 8.1. un 8.2.punkta nosacījumiem un par periodu, kas sākas nākamajā dienā pēc Līgumā noteiktā saistību izpildes termiņa un ietver dienu, kurā saistības izpildītas.</w:t>
      </w:r>
    </w:p>
    <w:p w14:paraId="758725B9"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8.4. Līgumsoda samaksa neatbrīvo Puses no Līgumā noteikto saistību pilnīgas izpildes.</w:t>
      </w:r>
    </w:p>
    <w:p w14:paraId="5CBF113B"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8.5. Ja Pasūtītājs vienpusēji atkāpjas no Līguma 9.2.1. – 9.2.2.punktā minēto iemeslu dēļ, tad Pasūtītājs var prasīt no </w:t>
      </w:r>
      <w:r w:rsidR="00182595" w:rsidRPr="00AE4F85">
        <w:rPr>
          <w:kern w:val="1"/>
          <w:sz w:val="22"/>
          <w:szCs w:val="22"/>
        </w:rPr>
        <w:t>Uzņēmēj</w:t>
      </w:r>
      <w:r w:rsidRPr="00AE4F85">
        <w:rPr>
          <w:kern w:val="1"/>
          <w:sz w:val="22"/>
          <w:szCs w:val="22"/>
        </w:rPr>
        <w:t xml:space="preserve">a līgumsodu 10% (desmit procentu) apmērā no neizpildītās galvenās saistības </w:t>
      </w:r>
      <w:r w:rsidRPr="00AE4F85">
        <w:rPr>
          <w:sz w:val="22"/>
          <w:szCs w:val="22"/>
        </w:rPr>
        <w:t>vai tādā apmērā.</w:t>
      </w:r>
    </w:p>
    <w:p w14:paraId="2904FB59"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8.6. Ja </w:t>
      </w:r>
      <w:r w:rsidR="00182595" w:rsidRPr="00AE4F85">
        <w:rPr>
          <w:kern w:val="1"/>
          <w:sz w:val="22"/>
          <w:szCs w:val="22"/>
        </w:rPr>
        <w:t>Uzņēmēj</w:t>
      </w:r>
      <w:r w:rsidRPr="00AE4F85">
        <w:rPr>
          <w:kern w:val="1"/>
          <w:sz w:val="22"/>
          <w:szCs w:val="22"/>
        </w:rPr>
        <w:t xml:space="preserve">s Darbā iesaista apakšuzņēmēju vai speciālistu, kurš nebija norādīts </w:t>
      </w:r>
      <w:r w:rsidR="00182595" w:rsidRPr="00AE4F85">
        <w:rPr>
          <w:kern w:val="1"/>
          <w:sz w:val="22"/>
          <w:szCs w:val="22"/>
        </w:rPr>
        <w:t>Uzņēmēj</w:t>
      </w:r>
      <w:r w:rsidRPr="00AE4F85">
        <w:rPr>
          <w:kern w:val="1"/>
          <w:sz w:val="22"/>
          <w:szCs w:val="22"/>
        </w:rPr>
        <w:t xml:space="preserve">a Piedāvājumā, un nav rakstiski saskaņots ar Pasūtītāju, tad Pasūtītājs var prasīt no </w:t>
      </w:r>
      <w:r w:rsidR="00182595" w:rsidRPr="00AE4F85">
        <w:rPr>
          <w:kern w:val="1"/>
          <w:sz w:val="22"/>
          <w:szCs w:val="22"/>
        </w:rPr>
        <w:t>Uzņēmēj</w:t>
      </w:r>
      <w:r w:rsidRPr="00AE4F85">
        <w:rPr>
          <w:kern w:val="1"/>
          <w:sz w:val="22"/>
          <w:szCs w:val="22"/>
        </w:rPr>
        <w:t xml:space="preserve">a līgumsodu 1% apmērā no Līguma summas. Ja šāds pārkāpums tiek konstatēts atkārtoti, tad Pasūtītājs var prasīt no </w:t>
      </w:r>
      <w:r w:rsidR="00182595" w:rsidRPr="00AE4F85">
        <w:rPr>
          <w:kern w:val="1"/>
          <w:sz w:val="22"/>
          <w:szCs w:val="22"/>
        </w:rPr>
        <w:t>Uzņēmēj</w:t>
      </w:r>
      <w:r w:rsidRPr="00AE4F85">
        <w:rPr>
          <w:kern w:val="1"/>
          <w:sz w:val="22"/>
          <w:szCs w:val="22"/>
        </w:rPr>
        <w:t>a līgumsodu 3 % apmērā no Līguma summas par katru atkārtotu pārkāpumu.</w:t>
      </w:r>
    </w:p>
    <w:p w14:paraId="3F2B42EC"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8.7. Līgumsodu jāsamaksā 10 (desmit) darba dienu laikā no attiecīga rēķina saņemšanas dienas.</w:t>
      </w:r>
    </w:p>
    <w:p w14:paraId="79B33D69"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8.8. Pasūtītājam ir tiesības ieskaita kārtībā samazināt maksājamo naudas summu </w:t>
      </w:r>
      <w:r w:rsidR="00182595" w:rsidRPr="00AE4F85">
        <w:rPr>
          <w:kern w:val="1"/>
          <w:sz w:val="22"/>
          <w:szCs w:val="22"/>
        </w:rPr>
        <w:t>Uzņēmēj</w:t>
      </w:r>
      <w:r w:rsidRPr="00AE4F85">
        <w:rPr>
          <w:kern w:val="1"/>
          <w:sz w:val="22"/>
          <w:szCs w:val="22"/>
        </w:rPr>
        <w:t>am, kas paredzēta par izpildīto Darbu, tādā apmērā, kādā ir aprēķināta līgumsodu summa.</w:t>
      </w:r>
    </w:p>
    <w:p w14:paraId="6C47D1A3" w14:textId="77777777" w:rsidR="003A0670" w:rsidRPr="00AE4F85" w:rsidRDefault="003A0670" w:rsidP="003A0670">
      <w:pPr>
        <w:spacing w:before="120" w:after="120"/>
        <w:jc w:val="center"/>
        <w:rPr>
          <w:b/>
          <w:sz w:val="22"/>
          <w:szCs w:val="22"/>
        </w:rPr>
      </w:pPr>
    </w:p>
    <w:p w14:paraId="1A425B05" w14:textId="77777777" w:rsidR="003A0670" w:rsidRPr="00AE4F85" w:rsidRDefault="003A0670" w:rsidP="003A0670">
      <w:pPr>
        <w:suppressAutoHyphens/>
        <w:spacing w:before="120" w:after="120" w:line="100" w:lineRule="atLeast"/>
        <w:jc w:val="center"/>
        <w:rPr>
          <w:b/>
          <w:kern w:val="1"/>
          <w:sz w:val="22"/>
          <w:szCs w:val="22"/>
        </w:rPr>
      </w:pPr>
      <w:r w:rsidRPr="00AE4F85">
        <w:rPr>
          <w:b/>
          <w:kern w:val="1"/>
          <w:sz w:val="22"/>
          <w:szCs w:val="22"/>
        </w:rPr>
        <w:t>9. Līguma laušana un grozīšana</w:t>
      </w:r>
    </w:p>
    <w:p w14:paraId="7EAA8B94"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9.1.Līgums var tikt izbeigts tikai Līgumā noteiktajā kārtībā, vai Pusēm savstarpēji vienojoties.</w:t>
      </w:r>
    </w:p>
    <w:p w14:paraId="6FB9B8E1"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9.2.Pasūtītājs var vienpusēji atkāpties no Līguma, par to rakstveidā paziņojot </w:t>
      </w:r>
      <w:r w:rsidR="00182595" w:rsidRPr="00AE4F85">
        <w:rPr>
          <w:kern w:val="1"/>
          <w:sz w:val="22"/>
          <w:szCs w:val="22"/>
        </w:rPr>
        <w:t>Uzņēmēj</w:t>
      </w:r>
      <w:r w:rsidRPr="00AE4F85">
        <w:rPr>
          <w:kern w:val="1"/>
          <w:sz w:val="22"/>
          <w:szCs w:val="22"/>
        </w:rPr>
        <w:t>am:</w:t>
      </w:r>
    </w:p>
    <w:p w14:paraId="42F6835A"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lastRenderedPageBreak/>
        <w:t xml:space="preserve">9.2.1.ja </w:t>
      </w:r>
      <w:r w:rsidR="00182595" w:rsidRPr="00AE4F85">
        <w:rPr>
          <w:kern w:val="1"/>
          <w:sz w:val="22"/>
          <w:szCs w:val="22"/>
        </w:rPr>
        <w:t>Uzņēmēj</w:t>
      </w:r>
      <w:r w:rsidRPr="00AE4F85">
        <w:rPr>
          <w:kern w:val="1"/>
          <w:sz w:val="22"/>
          <w:szCs w:val="22"/>
        </w:rPr>
        <w:t xml:space="preserve">s nepilda Līgumā noteiktās saistības – ar nosacījumu, ka </w:t>
      </w:r>
      <w:r w:rsidR="00182595" w:rsidRPr="00AE4F85">
        <w:rPr>
          <w:kern w:val="1"/>
          <w:sz w:val="22"/>
          <w:szCs w:val="22"/>
        </w:rPr>
        <w:t>Uzņēmēj</w:t>
      </w:r>
      <w:r w:rsidRPr="00AE4F85">
        <w:rPr>
          <w:kern w:val="1"/>
          <w:sz w:val="22"/>
          <w:szCs w:val="22"/>
        </w:rPr>
        <w:t>s 10 (desmit) dienu laikā no attiecīga Pasūtītāja paziņojuma saņemšanas dienas nav novērsis konstatēto Līgumā noteikto saistību neizpildi;</w:t>
      </w:r>
    </w:p>
    <w:p w14:paraId="0619F807"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 xml:space="preserve">9.2.2.ja </w:t>
      </w:r>
      <w:r w:rsidR="00182595" w:rsidRPr="00AE4F85">
        <w:rPr>
          <w:kern w:val="1"/>
          <w:sz w:val="22"/>
          <w:szCs w:val="22"/>
        </w:rPr>
        <w:t>Uzņēmēj</w:t>
      </w:r>
      <w:r w:rsidRPr="00AE4F85">
        <w:rPr>
          <w:kern w:val="1"/>
          <w:sz w:val="22"/>
          <w:szCs w:val="22"/>
        </w:rPr>
        <w:t xml:space="preserve">s neievēro </w:t>
      </w:r>
      <w:r w:rsidRPr="00AE4F85">
        <w:rPr>
          <w:sz w:val="22"/>
          <w:szCs w:val="22"/>
        </w:rPr>
        <w:t>Latvijas Republikas</w:t>
      </w:r>
      <w:r w:rsidRPr="00AE4F85">
        <w:rPr>
          <w:kern w:val="1"/>
          <w:sz w:val="22"/>
          <w:szCs w:val="22"/>
        </w:rPr>
        <w:t xml:space="preserve"> būvnormatīvu vai normatīvo tiesību aktu prasības;</w:t>
      </w:r>
    </w:p>
    <w:p w14:paraId="2D4CE056"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 xml:space="preserve">9.2.3.ja </w:t>
      </w:r>
      <w:r w:rsidR="00182595" w:rsidRPr="00AE4F85">
        <w:rPr>
          <w:kern w:val="1"/>
          <w:sz w:val="22"/>
          <w:szCs w:val="22"/>
        </w:rPr>
        <w:t>Uzņēmēj</w:t>
      </w:r>
      <w:r w:rsidRPr="00AE4F85">
        <w:rPr>
          <w:kern w:val="1"/>
          <w:sz w:val="22"/>
          <w:szCs w:val="22"/>
        </w:rPr>
        <w:t>s kavē Līgumā noteiktos termiņus ilgāk par 10 (desmit) kalendārajām dienām;</w:t>
      </w:r>
    </w:p>
    <w:p w14:paraId="79471B21" w14:textId="77777777" w:rsidR="003A0670" w:rsidRPr="00AE4F85" w:rsidRDefault="003A0670" w:rsidP="003A0670">
      <w:pPr>
        <w:suppressAutoHyphens/>
        <w:spacing w:before="120" w:after="120" w:line="100" w:lineRule="atLeast"/>
        <w:ind w:left="993" w:hanging="567"/>
        <w:jc w:val="both"/>
        <w:rPr>
          <w:kern w:val="1"/>
          <w:sz w:val="22"/>
          <w:szCs w:val="22"/>
        </w:rPr>
      </w:pPr>
      <w:r w:rsidRPr="00AE4F85">
        <w:rPr>
          <w:kern w:val="1"/>
          <w:sz w:val="22"/>
          <w:szCs w:val="22"/>
        </w:rPr>
        <w:t xml:space="preserve">9.2.4.ja </w:t>
      </w:r>
      <w:r w:rsidR="00182595" w:rsidRPr="00AE4F85">
        <w:rPr>
          <w:kern w:val="1"/>
          <w:sz w:val="22"/>
          <w:szCs w:val="22"/>
        </w:rPr>
        <w:t>Uzņēmēj</w:t>
      </w:r>
      <w:r w:rsidRPr="00AE4F85">
        <w:rPr>
          <w:kern w:val="1"/>
          <w:sz w:val="22"/>
          <w:szCs w:val="22"/>
        </w:rPr>
        <w:t xml:space="preserve">s ir atzīts par maksātnespējīgu vai ierosināts </w:t>
      </w:r>
      <w:r w:rsidR="00182595" w:rsidRPr="00AE4F85">
        <w:rPr>
          <w:kern w:val="1"/>
          <w:sz w:val="22"/>
          <w:szCs w:val="22"/>
        </w:rPr>
        <w:t>Uzņēmēj</w:t>
      </w:r>
      <w:r w:rsidRPr="00AE4F85">
        <w:rPr>
          <w:kern w:val="1"/>
          <w:sz w:val="22"/>
          <w:szCs w:val="22"/>
        </w:rPr>
        <w:t>a tiesiskās aizsardzības process.</w:t>
      </w:r>
    </w:p>
    <w:p w14:paraId="37E8C3AA"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9.3.Līguma 9.2.punktā minētajos gadījumos Līgums ir uzskatāms par izbeigtu trešajā dienā no Pasūtītāja paziņojuma par vienpusēju atkāpšanos no Līguma nosūtīšanas dienas </w:t>
      </w:r>
      <w:r w:rsidR="00182595" w:rsidRPr="00AE4F85">
        <w:rPr>
          <w:kern w:val="1"/>
          <w:sz w:val="22"/>
          <w:szCs w:val="22"/>
        </w:rPr>
        <w:t>Uzņēmēj</w:t>
      </w:r>
      <w:r w:rsidRPr="00AE4F85">
        <w:rPr>
          <w:kern w:val="1"/>
          <w:sz w:val="22"/>
          <w:szCs w:val="22"/>
        </w:rPr>
        <w:t xml:space="preserve">am. Ja Līgums tiek izbeigts, pamatojoties uz Līguma 9.2.punktu, tad Pasūtītājs neveic samaksu par daļējo Darba izpildi un </w:t>
      </w:r>
      <w:r w:rsidR="00182595" w:rsidRPr="00AE4F85">
        <w:rPr>
          <w:kern w:val="1"/>
          <w:sz w:val="22"/>
          <w:szCs w:val="22"/>
        </w:rPr>
        <w:t>Uzņēmēj</w:t>
      </w:r>
      <w:r w:rsidRPr="00AE4F85">
        <w:rPr>
          <w:kern w:val="1"/>
          <w:sz w:val="22"/>
          <w:szCs w:val="22"/>
        </w:rPr>
        <w:t>s atmaksā par Līguma izpildi saņemto avansa maksājumu pilnā apmērā 3 (trīs) darba dienu laikā no Līguma izbeigšanas brīža.</w:t>
      </w:r>
    </w:p>
    <w:p w14:paraId="77A72234"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9.4.</w:t>
      </w:r>
      <w:r w:rsidR="00182595" w:rsidRPr="00AE4F85">
        <w:rPr>
          <w:kern w:val="1"/>
          <w:sz w:val="22"/>
          <w:szCs w:val="22"/>
        </w:rPr>
        <w:t>Uzņēmēj</w:t>
      </w:r>
      <w:r w:rsidRPr="00AE4F85">
        <w:rPr>
          <w:kern w:val="1"/>
          <w:sz w:val="22"/>
          <w:szCs w:val="22"/>
        </w:rPr>
        <w:t>s 10 (desmit) dienu laikā no Pasūtītāja paziņojuma par vienpusēju atkāpšanos no Līguma saņemšanas dienas samaksā Pasūtītājam līgumsodu saskaņā ar Līguma noteikumiem.</w:t>
      </w:r>
    </w:p>
    <w:p w14:paraId="61D80FBD"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9.5.Ja Pasūtītājs nokavē maksājumu, </w:t>
      </w:r>
      <w:r w:rsidR="00182595" w:rsidRPr="00AE4F85">
        <w:rPr>
          <w:kern w:val="1"/>
          <w:sz w:val="22"/>
          <w:szCs w:val="22"/>
        </w:rPr>
        <w:t>Uzņēmēj</w:t>
      </w:r>
      <w:r w:rsidRPr="00AE4F85">
        <w:rPr>
          <w:kern w:val="1"/>
          <w:sz w:val="22"/>
          <w:szCs w:val="22"/>
        </w:rPr>
        <w:t xml:space="preserve">s var vienpusēji atkāpties no Līguma – ar nosacījumu, ka Pasūtītājs 10 (desmit) dienu laikā no attiecīga </w:t>
      </w:r>
      <w:r w:rsidR="00182595" w:rsidRPr="00AE4F85">
        <w:rPr>
          <w:kern w:val="1"/>
          <w:sz w:val="22"/>
          <w:szCs w:val="22"/>
        </w:rPr>
        <w:t>Uzņēmēj</w:t>
      </w:r>
      <w:r w:rsidRPr="00AE4F85">
        <w:rPr>
          <w:kern w:val="1"/>
          <w:sz w:val="22"/>
          <w:szCs w:val="22"/>
        </w:rPr>
        <w:t xml:space="preserve">a paziņojuma saņemšanas dienas nav veicis maksājumu </w:t>
      </w:r>
      <w:r w:rsidR="00182595" w:rsidRPr="00AE4F85">
        <w:rPr>
          <w:kern w:val="1"/>
          <w:sz w:val="22"/>
          <w:szCs w:val="22"/>
        </w:rPr>
        <w:t>Uzņēmēj</w:t>
      </w:r>
      <w:r w:rsidRPr="00AE4F85">
        <w:rPr>
          <w:kern w:val="1"/>
          <w:sz w:val="22"/>
          <w:szCs w:val="22"/>
        </w:rPr>
        <w:t>am.</w:t>
      </w:r>
    </w:p>
    <w:p w14:paraId="38E0A066" w14:textId="77777777" w:rsidR="003A0670" w:rsidRPr="00AE4F85" w:rsidRDefault="003A0670" w:rsidP="003A0670">
      <w:pPr>
        <w:pStyle w:val="Pamattekstaatkpe2"/>
        <w:spacing w:before="120" w:line="240" w:lineRule="auto"/>
        <w:ind w:left="0"/>
        <w:rPr>
          <w:sz w:val="22"/>
          <w:szCs w:val="22"/>
        </w:rPr>
      </w:pPr>
      <w:r w:rsidRPr="00AE4F85">
        <w:rPr>
          <w:sz w:val="22"/>
          <w:szCs w:val="22"/>
        </w:rPr>
        <w:t>9.6.Būtiski Līguma grozījumi ir pieļaujami šādos gadījumos:</w:t>
      </w:r>
    </w:p>
    <w:p w14:paraId="1C76419F" w14:textId="77777777" w:rsidR="003A0670" w:rsidRPr="00AE4F85" w:rsidRDefault="003A0670" w:rsidP="003A0670">
      <w:pPr>
        <w:pStyle w:val="Pamattekstaatkpe2"/>
        <w:spacing w:before="120" w:line="240" w:lineRule="auto"/>
        <w:ind w:left="992" w:hanging="567"/>
        <w:jc w:val="both"/>
        <w:rPr>
          <w:sz w:val="22"/>
          <w:szCs w:val="22"/>
        </w:rPr>
      </w:pPr>
      <w:r w:rsidRPr="00AE4F85">
        <w:rPr>
          <w:sz w:val="22"/>
          <w:szCs w:val="22"/>
        </w:rPr>
        <w:t>9.6.1.ja tiek konstatēts, ka PU nepieciešanas precizēt vai ir radusies nepieciešamība iekļaut papildus pozīcijas, kas ir tehnoloģiski nepieciešamas būvprojekta īstenošanai, vai samazināt pozīcijas;</w:t>
      </w:r>
    </w:p>
    <w:p w14:paraId="7FC03F0F" w14:textId="77777777" w:rsidR="003A0670" w:rsidRPr="00AE4F85" w:rsidRDefault="003A0670" w:rsidP="003A0670">
      <w:pPr>
        <w:pStyle w:val="Pamattekstaatkpe2"/>
        <w:spacing w:before="120" w:line="240" w:lineRule="auto"/>
        <w:ind w:left="992" w:hanging="567"/>
        <w:jc w:val="both"/>
        <w:rPr>
          <w:sz w:val="22"/>
          <w:szCs w:val="22"/>
        </w:rPr>
      </w:pPr>
      <w:r w:rsidRPr="00AE4F85">
        <w:rPr>
          <w:sz w:val="22"/>
          <w:szCs w:val="22"/>
        </w:rPr>
        <w:t>9.6.2.ja Darba veikšanas laikā, tai skaitā pēc tehnoloģisko alternatīvu risinājumu izvēles, tiek konstatēts, ka nepieciešami papildus darbu apjomi, kurus pirms projektēšanas uzsākšanas nebija iespējams konstatēt;</w:t>
      </w:r>
    </w:p>
    <w:p w14:paraId="0D401B89" w14:textId="77777777" w:rsidR="003A0670" w:rsidRPr="00AE4F85" w:rsidRDefault="003A0670" w:rsidP="003A0670">
      <w:pPr>
        <w:pStyle w:val="Pamattekstaatkpe2"/>
        <w:spacing w:before="120" w:line="240" w:lineRule="auto"/>
        <w:ind w:left="992" w:hanging="567"/>
        <w:jc w:val="both"/>
        <w:rPr>
          <w:sz w:val="22"/>
          <w:szCs w:val="22"/>
        </w:rPr>
      </w:pPr>
      <w:r w:rsidRPr="00AE4F85">
        <w:rPr>
          <w:sz w:val="22"/>
          <w:szCs w:val="22"/>
        </w:rPr>
        <w:t>9.6.3.ja iepriekš plānoto, novecojušo materiālu un tehnoloģisko risinājumu aizstāšana ar jauniem, tādējādi, sasniedzot kvalitatīvāku Darba rezultātu, kā rezultātā ir radies sadārdzinājums.</w:t>
      </w:r>
    </w:p>
    <w:p w14:paraId="6F6D1EA0" w14:textId="77777777" w:rsidR="003A0670" w:rsidRPr="00AE4F85" w:rsidRDefault="003A0670" w:rsidP="003A0670">
      <w:pPr>
        <w:suppressAutoHyphens/>
        <w:spacing w:before="120" w:after="120" w:line="100" w:lineRule="atLeast"/>
        <w:ind w:left="426" w:hanging="426"/>
        <w:jc w:val="both"/>
        <w:rPr>
          <w:kern w:val="1"/>
          <w:sz w:val="22"/>
          <w:szCs w:val="22"/>
        </w:rPr>
      </w:pPr>
    </w:p>
    <w:p w14:paraId="483CC162" w14:textId="77777777" w:rsidR="003A0670" w:rsidRPr="00AE4F85" w:rsidRDefault="003A0670" w:rsidP="003A0670">
      <w:pPr>
        <w:suppressAutoHyphens/>
        <w:spacing w:before="120" w:after="120" w:line="100" w:lineRule="atLeast"/>
        <w:ind w:left="426" w:hanging="426"/>
        <w:jc w:val="center"/>
        <w:rPr>
          <w:b/>
          <w:kern w:val="1"/>
          <w:sz w:val="22"/>
          <w:szCs w:val="22"/>
        </w:rPr>
      </w:pPr>
      <w:r w:rsidRPr="00AE4F85">
        <w:rPr>
          <w:b/>
          <w:kern w:val="1"/>
          <w:sz w:val="22"/>
          <w:szCs w:val="22"/>
        </w:rPr>
        <w:t>10.Piemērojamās tiesības un strīdu risināšanas kārtība</w:t>
      </w:r>
    </w:p>
    <w:p w14:paraId="5DD39DBF"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10.1.Līgums interpretējams un pildāms saskaņā ar </w:t>
      </w:r>
      <w:r w:rsidRPr="00AE4F85">
        <w:rPr>
          <w:sz w:val="22"/>
          <w:szCs w:val="22"/>
        </w:rPr>
        <w:t>Latvijas Republikas</w:t>
      </w:r>
      <w:r w:rsidRPr="00AE4F85">
        <w:rPr>
          <w:kern w:val="1"/>
          <w:sz w:val="22"/>
          <w:szCs w:val="22"/>
        </w:rPr>
        <w:t xml:space="preserve"> normatīvajiem aktiem. Līgumā nenoregulētajiem jautājumiem piemērojami </w:t>
      </w:r>
      <w:r w:rsidRPr="00AE4F85">
        <w:rPr>
          <w:sz w:val="22"/>
          <w:szCs w:val="22"/>
        </w:rPr>
        <w:t>Latvijas Republikas</w:t>
      </w:r>
      <w:r w:rsidRPr="00AE4F85">
        <w:rPr>
          <w:kern w:val="1"/>
          <w:sz w:val="22"/>
          <w:szCs w:val="22"/>
        </w:rPr>
        <w:t xml:space="preserve"> normatīvie akti.</w:t>
      </w:r>
    </w:p>
    <w:p w14:paraId="1A579DBA"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 xml:space="preserve">10.2.Strīdus Puses risina savstarpēju pārrunu ceļā vai vispārējās jurisdikcijas tiesā </w:t>
      </w:r>
      <w:r w:rsidRPr="00AE4F85">
        <w:rPr>
          <w:sz w:val="22"/>
          <w:szCs w:val="22"/>
        </w:rPr>
        <w:t>Latvijas Republikas</w:t>
      </w:r>
      <w:r w:rsidRPr="00AE4F85">
        <w:rPr>
          <w:kern w:val="1"/>
          <w:sz w:val="22"/>
          <w:szCs w:val="22"/>
        </w:rPr>
        <w:t xml:space="preserve"> normatīvajos aktos noteiktajā kārtībā.</w:t>
      </w:r>
    </w:p>
    <w:p w14:paraId="2E4AAD48"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10.3.Līgumā noteikto tiesību un pienākumu nodošana trešajām personām nav pieļaujama.</w:t>
      </w:r>
    </w:p>
    <w:p w14:paraId="01E66C4A"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10.4.Ja kāds no Līguma noteikumiem zaudē spēku, tas neietekmē citu Līguma noteikumu spēkā esamību.</w:t>
      </w:r>
    </w:p>
    <w:p w14:paraId="7FD51125"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10.5.Pasūtītāja kontaktpersona par Līguma izpildi – </w:t>
      </w:r>
      <w:r w:rsidR="00AE4F85" w:rsidRPr="00AE4F85">
        <w:rPr>
          <w:kern w:val="1"/>
          <w:sz w:val="22"/>
          <w:szCs w:val="22"/>
        </w:rPr>
        <w:t>Ieva Kraukle, tālr</w:t>
      </w:r>
      <w:r w:rsidR="00D9697D">
        <w:rPr>
          <w:kern w:val="1"/>
          <w:sz w:val="22"/>
          <w:szCs w:val="22"/>
        </w:rPr>
        <w:t>. 29455400</w:t>
      </w:r>
    </w:p>
    <w:p w14:paraId="2BFFB67A"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10.6.</w:t>
      </w:r>
      <w:r w:rsidR="00182595" w:rsidRPr="00AE4F85">
        <w:rPr>
          <w:kern w:val="1"/>
          <w:sz w:val="22"/>
          <w:szCs w:val="22"/>
        </w:rPr>
        <w:t>Uzņēmēj</w:t>
      </w:r>
      <w:r w:rsidRPr="00AE4F85">
        <w:rPr>
          <w:kern w:val="1"/>
          <w:sz w:val="22"/>
          <w:szCs w:val="22"/>
        </w:rPr>
        <w:t>a kontaktpersona par Līguma izpildi –</w:t>
      </w:r>
      <w:r w:rsidR="00AE4F85" w:rsidRPr="00AE4F85">
        <w:rPr>
          <w:kern w:val="1"/>
          <w:sz w:val="22"/>
          <w:szCs w:val="22"/>
        </w:rPr>
        <w:t> M.Rjabokons, tālr</w:t>
      </w:r>
      <w:r w:rsidRPr="00AE4F85">
        <w:rPr>
          <w:kern w:val="1"/>
          <w:sz w:val="22"/>
          <w:szCs w:val="22"/>
        </w:rPr>
        <w:t>.</w:t>
      </w:r>
      <w:r w:rsidR="00AE4F85" w:rsidRPr="00AE4F85">
        <w:rPr>
          <w:kern w:val="1"/>
          <w:sz w:val="22"/>
          <w:szCs w:val="22"/>
        </w:rPr>
        <w:t> +371 65421398.</w:t>
      </w:r>
    </w:p>
    <w:p w14:paraId="0C081E72"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10.7.Puses rakstveidā informē otru Pusi par kontaktinformācijas vai rekvizītu maiņu.</w:t>
      </w:r>
    </w:p>
    <w:p w14:paraId="2E84B0C4"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10.8.Ja kāda no Pusēm nav izmantojusi Līgumā paredzētās tiesības vai cita veida tiesiskās aizsardzības līdzekļus, tad netiks uzskatīts, ka Puse ir atteikusies no šo tiesību vai tiesiskās aizsardzības līdzekļa izmantošanas turpmāk.</w:t>
      </w:r>
    </w:p>
    <w:p w14:paraId="337E0F45"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10.9.Līgums sagatavots un parakstīts divos oriģinālos eks</w:t>
      </w:r>
      <w:r w:rsidR="00AE4F85">
        <w:rPr>
          <w:kern w:val="1"/>
          <w:sz w:val="22"/>
          <w:szCs w:val="22"/>
        </w:rPr>
        <w:t>emplāros, katrs eksemplārs uz 7 (septiņām</w:t>
      </w:r>
      <w:r w:rsidRPr="00AE4F85">
        <w:rPr>
          <w:kern w:val="1"/>
          <w:sz w:val="22"/>
          <w:szCs w:val="22"/>
        </w:rPr>
        <w:t xml:space="preserve">) lapām, abi eksemplāri ir ar vienādu juridisko spēku. Viens no Līguma eksemplāriem atrodas pie Pasūtītāja, bet otrs – pie </w:t>
      </w:r>
      <w:r w:rsidR="00182595" w:rsidRPr="00AE4F85">
        <w:rPr>
          <w:kern w:val="1"/>
          <w:sz w:val="22"/>
          <w:szCs w:val="22"/>
        </w:rPr>
        <w:t>Uzņēmēj</w:t>
      </w:r>
      <w:r w:rsidRPr="00AE4F85">
        <w:rPr>
          <w:kern w:val="1"/>
          <w:sz w:val="22"/>
          <w:szCs w:val="22"/>
        </w:rPr>
        <w:t>a.</w:t>
      </w:r>
    </w:p>
    <w:p w14:paraId="061C8929" w14:textId="77777777" w:rsidR="003A0670" w:rsidRPr="00AE4F85" w:rsidRDefault="003A0670" w:rsidP="003A0670">
      <w:pPr>
        <w:suppressAutoHyphens/>
        <w:spacing w:before="120" w:after="120" w:line="100" w:lineRule="atLeast"/>
        <w:ind w:left="426" w:hanging="426"/>
        <w:jc w:val="both"/>
        <w:rPr>
          <w:kern w:val="1"/>
          <w:sz w:val="22"/>
          <w:szCs w:val="22"/>
        </w:rPr>
      </w:pPr>
      <w:r w:rsidRPr="00AE4F85">
        <w:rPr>
          <w:kern w:val="1"/>
          <w:sz w:val="22"/>
          <w:szCs w:val="22"/>
        </w:rPr>
        <w:t>10.10.Šādi Līguma pielikumi ir Līguma neatņemama sastāvdaļa:</w:t>
      </w:r>
    </w:p>
    <w:p w14:paraId="0FC69B20" w14:textId="7E66F326" w:rsidR="003A0670" w:rsidRPr="00AE4F85" w:rsidRDefault="003A0670" w:rsidP="003A0670">
      <w:pPr>
        <w:suppressAutoHyphens/>
        <w:spacing w:before="120" w:after="120" w:line="100" w:lineRule="atLeast"/>
        <w:ind w:left="426"/>
        <w:jc w:val="both"/>
        <w:rPr>
          <w:kern w:val="1"/>
          <w:sz w:val="22"/>
          <w:szCs w:val="22"/>
        </w:rPr>
      </w:pPr>
      <w:r w:rsidRPr="00AE4F85">
        <w:rPr>
          <w:kern w:val="1"/>
          <w:sz w:val="22"/>
          <w:szCs w:val="22"/>
        </w:rPr>
        <w:t xml:space="preserve">1.pielikums: PU uz </w:t>
      </w:r>
      <w:r w:rsidR="00AD6B72">
        <w:rPr>
          <w:kern w:val="1"/>
          <w:sz w:val="22"/>
          <w:szCs w:val="22"/>
        </w:rPr>
        <w:t>3</w:t>
      </w:r>
      <w:r w:rsidRPr="00AE4F85">
        <w:rPr>
          <w:kern w:val="1"/>
          <w:sz w:val="22"/>
          <w:szCs w:val="22"/>
        </w:rPr>
        <w:t xml:space="preserve"> </w:t>
      </w:r>
      <w:proofErr w:type="spellStart"/>
      <w:r w:rsidRPr="00AE4F85">
        <w:rPr>
          <w:kern w:val="1"/>
          <w:sz w:val="22"/>
          <w:szCs w:val="22"/>
        </w:rPr>
        <w:t>lp</w:t>
      </w:r>
      <w:proofErr w:type="spellEnd"/>
      <w:r w:rsidRPr="00AE4F85">
        <w:rPr>
          <w:kern w:val="1"/>
          <w:sz w:val="22"/>
          <w:szCs w:val="22"/>
        </w:rPr>
        <w:t>;</w:t>
      </w:r>
    </w:p>
    <w:p w14:paraId="5139DB10" w14:textId="444BD5CD" w:rsidR="003A0670" w:rsidRPr="00AE4F85" w:rsidRDefault="003A0670" w:rsidP="003A0670">
      <w:pPr>
        <w:suppressAutoHyphens/>
        <w:spacing w:before="120" w:after="120" w:line="100" w:lineRule="atLeast"/>
        <w:ind w:left="426"/>
        <w:jc w:val="both"/>
        <w:rPr>
          <w:kern w:val="1"/>
          <w:sz w:val="22"/>
          <w:szCs w:val="22"/>
        </w:rPr>
      </w:pPr>
      <w:r w:rsidRPr="00AE4F85">
        <w:rPr>
          <w:kern w:val="1"/>
          <w:sz w:val="22"/>
          <w:szCs w:val="22"/>
        </w:rPr>
        <w:t xml:space="preserve">2.pielikums: Piedāvājums uz </w:t>
      </w:r>
      <w:r w:rsidR="00AD6B72">
        <w:rPr>
          <w:kern w:val="1"/>
          <w:sz w:val="22"/>
          <w:szCs w:val="22"/>
        </w:rPr>
        <w:t>1</w:t>
      </w:r>
      <w:r w:rsidRPr="00AE4F85">
        <w:rPr>
          <w:kern w:val="1"/>
          <w:sz w:val="22"/>
          <w:szCs w:val="22"/>
        </w:rPr>
        <w:t xml:space="preserve"> </w:t>
      </w:r>
      <w:proofErr w:type="spellStart"/>
      <w:r w:rsidRPr="00AE4F85">
        <w:rPr>
          <w:kern w:val="1"/>
          <w:sz w:val="22"/>
          <w:szCs w:val="22"/>
        </w:rPr>
        <w:t>lp</w:t>
      </w:r>
      <w:proofErr w:type="spellEnd"/>
      <w:r w:rsidRPr="00AE4F85">
        <w:rPr>
          <w:kern w:val="1"/>
          <w:sz w:val="22"/>
          <w:szCs w:val="22"/>
        </w:rPr>
        <w:t>;</w:t>
      </w:r>
    </w:p>
    <w:p w14:paraId="3395D6BF" w14:textId="78FC6EE0" w:rsidR="003A0670" w:rsidRDefault="003A0670" w:rsidP="003A0670">
      <w:pPr>
        <w:suppressAutoHyphens/>
        <w:spacing w:before="120" w:after="120" w:line="100" w:lineRule="atLeast"/>
        <w:ind w:left="1701" w:hanging="1275"/>
        <w:jc w:val="both"/>
        <w:rPr>
          <w:kern w:val="1"/>
          <w:sz w:val="22"/>
          <w:szCs w:val="22"/>
        </w:rPr>
      </w:pPr>
      <w:r w:rsidRPr="00AE4F85">
        <w:rPr>
          <w:kern w:val="1"/>
          <w:sz w:val="22"/>
          <w:szCs w:val="22"/>
        </w:rPr>
        <w:t>3.pielikums: K</w:t>
      </w:r>
      <w:r w:rsidRPr="00AE4F85">
        <w:rPr>
          <w:sz w:val="22"/>
          <w:szCs w:val="22"/>
        </w:rPr>
        <w:t>alendārais grafiks būvprojekta izstrādāšanai, saskaņošanai un akceptēšanai</w:t>
      </w:r>
      <w:r w:rsidR="00AE4F85">
        <w:rPr>
          <w:kern w:val="1"/>
          <w:sz w:val="22"/>
          <w:szCs w:val="22"/>
        </w:rPr>
        <w:t xml:space="preserve"> uz </w:t>
      </w:r>
      <w:r w:rsidR="00AD6B72">
        <w:rPr>
          <w:kern w:val="1"/>
          <w:sz w:val="22"/>
          <w:szCs w:val="22"/>
        </w:rPr>
        <w:t>1</w:t>
      </w:r>
      <w:r w:rsidR="00AE4F85">
        <w:rPr>
          <w:kern w:val="1"/>
          <w:sz w:val="22"/>
          <w:szCs w:val="22"/>
        </w:rPr>
        <w:t xml:space="preserve"> lp.</w:t>
      </w:r>
      <w:bookmarkStart w:id="0" w:name="_GoBack"/>
      <w:bookmarkEnd w:id="0"/>
    </w:p>
    <w:p w14:paraId="165C2060" w14:textId="77777777" w:rsidR="00AE4F85" w:rsidRDefault="00AE4F85" w:rsidP="00AE4F85">
      <w:pPr>
        <w:suppressAutoHyphens/>
        <w:spacing w:before="120" w:after="120" w:line="100" w:lineRule="atLeast"/>
        <w:ind w:left="1701" w:hanging="1275"/>
        <w:jc w:val="center"/>
        <w:rPr>
          <w:b/>
          <w:kern w:val="1"/>
          <w:sz w:val="22"/>
          <w:szCs w:val="22"/>
        </w:rPr>
      </w:pPr>
    </w:p>
    <w:p w14:paraId="6752C52F" w14:textId="77777777" w:rsidR="00AE4F85" w:rsidRPr="00AE4F85" w:rsidRDefault="00AE4F85" w:rsidP="00AE4F85">
      <w:pPr>
        <w:suppressAutoHyphens/>
        <w:spacing w:before="120" w:after="120" w:line="100" w:lineRule="atLeast"/>
        <w:ind w:left="1701" w:hanging="1275"/>
        <w:jc w:val="center"/>
        <w:rPr>
          <w:b/>
          <w:kern w:val="1"/>
          <w:sz w:val="22"/>
          <w:szCs w:val="22"/>
        </w:rPr>
      </w:pPr>
      <w:r w:rsidRPr="00AE4F85">
        <w:rPr>
          <w:b/>
          <w:kern w:val="1"/>
          <w:sz w:val="22"/>
          <w:szCs w:val="22"/>
        </w:rPr>
        <w:t>11. Pušu rekvizīti uz paraksti</w:t>
      </w:r>
    </w:p>
    <w:p w14:paraId="6D6392C2" w14:textId="77777777" w:rsidR="003A0670" w:rsidRPr="00AE4F85" w:rsidRDefault="003A0670" w:rsidP="003A0670">
      <w:pPr>
        <w:suppressAutoHyphens/>
        <w:spacing w:line="100" w:lineRule="atLeast"/>
        <w:ind w:left="426"/>
        <w:jc w:val="both"/>
        <w:rPr>
          <w:kern w:val="1"/>
          <w:sz w:val="22"/>
          <w:szCs w:val="22"/>
        </w:rPr>
      </w:pPr>
    </w:p>
    <w:tbl>
      <w:tblPr>
        <w:tblW w:w="0" w:type="auto"/>
        <w:jc w:val="right"/>
        <w:tblLayout w:type="fixed"/>
        <w:tblCellMar>
          <w:left w:w="0" w:type="dxa"/>
          <w:right w:w="0" w:type="dxa"/>
        </w:tblCellMar>
        <w:tblLook w:val="0000" w:firstRow="0" w:lastRow="0" w:firstColumn="0" w:lastColumn="0" w:noHBand="0" w:noVBand="0"/>
      </w:tblPr>
      <w:tblGrid>
        <w:gridCol w:w="4536"/>
        <w:gridCol w:w="4536"/>
      </w:tblGrid>
      <w:tr w:rsidR="003A0670" w:rsidRPr="00AE4F85" w14:paraId="4AE2D71B" w14:textId="77777777" w:rsidTr="00AE4F85">
        <w:trPr>
          <w:jc w:val="right"/>
        </w:trPr>
        <w:tc>
          <w:tcPr>
            <w:tcW w:w="4536" w:type="dxa"/>
          </w:tcPr>
          <w:p w14:paraId="200211E4" w14:textId="77777777" w:rsidR="003A0670" w:rsidRPr="00AE4F85" w:rsidRDefault="003A0670" w:rsidP="0024024D">
            <w:pPr>
              <w:keepNext/>
              <w:widowControl/>
              <w:autoSpaceDE/>
              <w:autoSpaceDN/>
              <w:adjustRightInd/>
              <w:outlineLvl w:val="2"/>
              <w:rPr>
                <w:i/>
                <w:iCs/>
                <w:sz w:val="22"/>
                <w:szCs w:val="22"/>
                <w:lang w:eastAsia="en-US"/>
              </w:rPr>
            </w:pPr>
            <w:r w:rsidRPr="00AE4F85">
              <w:rPr>
                <w:i/>
                <w:iCs/>
                <w:sz w:val="22"/>
                <w:szCs w:val="22"/>
                <w:lang w:eastAsia="en-US"/>
              </w:rPr>
              <w:t>Pasūtītājs</w:t>
            </w:r>
          </w:p>
        </w:tc>
        <w:tc>
          <w:tcPr>
            <w:tcW w:w="4536" w:type="dxa"/>
          </w:tcPr>
          <w:p w14:paraId="0A752396" w14:textId="77777777" w:rsidR="003A0670" w:rsidRPr="00AE4F85" w:rsidRDefault="003A0670" w:rsidP="0024024D">
            <w:pPr>
              <w:keepNext/>
              <w:widowControl/>
              <w:autoSpaceDE/>
              <w:autoSpaceDN/>
              <w:adjustRightInd/>
              <w:outlineLvl w:val="2"/>
              <w:rPr>
                <w:i/>
                <w:iCs/>
                <w:sz w:val="22"/>
                <w:szCs w:val="22"/>
                <w:lang w:eastAsia="en-US"/>
              </w:rPr>
            </w:pPr>
            <w:r w:rsidRPr="00AE4F85">
              <w:rPr>
                <w:i/>
                <w:iCs/>
                <w:sz w:val="22"/>
                <w:szCs w:val="22"/>
                <w:lang w:eastAsia="en-US"/>
              </w:rPr>
              <w:t>Uzņēmējs</w:t>
            </w:r>
          </w:p>
        </w:tc>
      </w:tr>
      <w:tr w:rsidR="003A0670" w:rsidRPr="00AE4F85" w14:paraId="4010AEE6" w14:textId="77777777" w:rsidTr="00AE4F85">
        <w:trPr>
          <w:jc w:val="right"/>
        </w:trPr>
        <w:tc>
          <w:tcPr>
            <w:tcW w:w="4536" w:type="dxa"/>
          </w:tcPr>
          <w:p w14:paraId="7B6307B0" w14:textId="77777777" w:rsidR="00AE4F85" w:rsidRDefault="00182595" w:rsidP="00182595">
            <w:pPr>
              <w:widowControl/>
              <w:autoSpaceDE/>
              <w:autoSpaceDN/>
              <w:adjustRightInd/>
              <w:rPr>
                <w:b/>
                <w:noProof/>
                <w:sz w:val="22"/>
                <w:szCs w:val="22"/>
              </w:rPr>
            </w:pPr>
            <w:r w:rsidRPr="00AE4F85">
              <w:rPr>
                <w:b/>
                <w:noProof/>
                <w:sz w:val="22"/>
                <w:szCs w:val="22"/>
              </w:rPr>
              <w:t>OINPA</w:t>
            </w:r>
            <w:r w:rsidR="003A0670" w:rsidRPr="00AE4F85">
              <w:rPr>
                <w:b/>
                <w:noProof/>
                <w:sz w:val="22"/>
                <w:szCs w:val="22"/>
              </w:rPr>
              <w:t xml:space="preserve"> „Tūrisma, sporta un atpūtas </w:t>
            </w:r>
          </w:p>
          <w:p w14:paraId="212AE5D2" w14:textId="77777777" w:rsidR="003A0670" w:rsidRPr="00AE4F85" w:rsidRDefault="003A0670" w:rsidP="00182595">
            <w:pPr>
              <w:widowControl/>
              <w:autoSpaceDE/>
              <w:autoSpaceDN/>
              <w:adjustRightInd/>
              <w:rPr>
                <w:b/>
                <w:bCs/>
                <w:sz w:val="22"/>
                <w:szCs w:val="22"/>
              </w:rPr>
            </w:pPr>
            <w:r w:rsidRPr="00AE4F85">
              <w:rPr>
                <w:b/>
                <w:noProof/>
                <w:sz w:val="22"/>
                <w:szCs w:val="22"/>
              </w:rPr>
              <w:t>kompleksa „Zilie kalni” attīstības aģentūra</w:t>
            </w:r>
            <w:r w:rsidRPr="00AE4F85">
              <w:rPr>
                <w:b/>
                <w:bCs/>
                <w:sz w:val="22"/>
                <w:szCs w:val="22"/>
              </w:rPr>
              <w:t>”</w:t>
            </w:r>
          </w:p>
          <w:p w14:paraId="05BF7EF0" w14:textId="77777777" w:rsidR="00AE4F85" w:rsidRDefault="00AE4F85" w:rsidP="00AE4F85">
            <w:pPr>
              <w:widowControl/>
              <w:autoSpaceDE/>
              <w:autoSpaceDN/>
              <w:adjustRightInd/>
              <w:rPr>
                <w:sz w:val="22"/>
                <w:szCs w:val="22"/>
                <w:lang w:eastAsia="en-US"/>
              </w:rPr>
            </w:pPr>
            <w:r w:rsidRPr="00AE4F85">
              <w:rPr>
                <w:sz w:val="22"/>
                <w:szCs w:val="22"/>
                <w:lang w:eastAsia="en-US"/>
              </w:rPr>
              <w:t>Reģ. Nr.90001449943</w:t>
            </w:r>
          </w:p>
          <w:p w14:paraId="1E7561E8" w14:textId="77777777" w:rsidR="00AE4F85" w:rsidRPr="00D9697D" w:rsidRDefault="00D9697D" w:rsidP="00AE4F85">
            <w:pPr>
              <w:widowControl/>
              <w:autoSpaceDE/>
              <w:autoSpaceDN/>
              <w:adjustRightInd/>
              <w:rPr>
                <w:sz w:val="22"/>
                <w:szCs w:val="22"/>
                <w:lang w:eastAsia="en-US"/>
              </w:rPr>
            </w:pPr>
            <w:r w:rsidRPr="00D9697D">
              <w:rPr>
                <w:sz w:val="22"/>
                <w:szCs w:val="22"/>
                <w:lang w:eastAsia="en-US"/>
              </w:rPr>
              <w:t xml:space="preserve">Peldu </w:t>
            </w:r>
            <w:r w:rsidR="001D7973" w:rsidRPr="00D9697D">
              <w:rPr>
                <w:sz w:val="22"/>
                <w:szCs w:val="22"/>
                <w:lang w:eastAsia="en-US"/>
              </w:rPr>
              <w:t xml:space="preserve">iela </w:t>
            </w:r>
            <w:r w:rsidRPr="00D9697D">
              <w:rPr>
                <w:sz w:val="22"/>
                <w:szCs w:val="22"/>
                <w:lang w:eastAsia="en-US"/>
              </w:rPr>
              <w:t>22</w:t>
            </w:r>
            <w:r w:rsidR="001D7973" w:rsidRPr="00D9697D">
              <w:rPr>
                <w:sz w:val="22"/>
                <w:szCs w:val="22"/>
                <w:lang w:eastAsia="en-US"/>
              </w:rPr>
              <w:t>, Ikšķile,</w:t>
            </w:r>
          </w:p>
          <w:p w14:paraId="1839B4E9" w14:textId="77777777" w:rsidR="001D7973" w:rsidRPr="00AE4F85" w:rsidRDefault="001D7973" w:rsidP="00AE4F85">
            <w:pPr>
              <w:widowControl/>
              <w:autoSpaceDE/>
              <w:autoSpaceDN/>
              <w:adjustRightInd/>
              <w:rPr>
                <w:sz w:val="22"/>
                <w:szCs w:val="22"/>
                <w:lang w:eastAsia="en-US"/>
              </w:rPr>
            </w:pPr>
            <w:r w:rsidRPr="00D9697D">
              <w:rPr>
                <w:sz w:val="22"/>
                <w:szCs w:val="22"/>
                <w:lang w:eastAsia="en-US"/>
              </w:rPr>
              <w:t>Ikšķiles novads, LV-5052</w:t>
            </w:r>
          </w:p>
          <w:p w14:paraId="78DE07E3" w14:textId="77777777" w:rsidR="00AE4F85" w:rsidRPr="00AE4F85" w:rsidRDefault="00AE4F85" w:rsidP="00AE4F85">
            <w:pPr>
              <w:widowControl/>
              <w:autoSpaceDE/>
              <w:autoSpaceDN/>
              <w:adjustRightInd/>
              <w:rPr>
                <w:sz w:val="22"/>
                <w:szCs w:val="22"/>
                <w:lang w:eastAsia="en-US"/>
              </w:rPr>
            </w:pPr>
            <w:r w:rsidRPr="00AE4F85">
              <w:rPr>
                <w:sz w:val="22"/>
                <w:szCs w:val="22"/>
                <w:lang w:eastAsia="en-US"/>
              </w:rPr>
              <w:t xml:space="preserve">Kredītiestāde: a/s „Swedbank”, </w:t>
            </w:r>
          </w:p>
          <w:p w14:paraId="78E186F9" w14:textId="77777777" w:rsidR="00AE4F85" w:rsidRPr="00AE4F85" w:rsidRDefault="00AE4F85" w:rsidP="00AE4F85">
            <w:pPr>
              <w:widowControl/>
              <w:autoSpaceDE/>
              <w:autoSpaceDN/>
              <w:adjustRightInd/>
              <w:rPr>
                <w:sz w:val="22"/>
                <w:szCs w:val="22"/>
                <w:lang w:eastAsia="en-US"/>
              </w:rPr>
            </w:pPr>
            <w:r w:rsidRPr="00AE4F85">
              <w:rPr>
                <w:sz w:val="22"/>
                <w:szCs w:val="22"/>
                <w:lang w:eastAsia="en-US"/>
              </w:rPr>
              <w:t>Kods: HABALV22</w:t>
            </w:r>
          </w:p>
          <w:p w14:paraId="7F03F3DE" w14:textId="77777777" w:rsidR="00AE4F85" w:rsidRPr="00AE4F85" w:rsidRDefault="00AE4F85" w:rsidP="00AE4F85">
            <w:pPr>
              <w:widowControl/>
              <w:autoSpaceDE/>
              <w:autoSpaceDN/>
              <w:adjustRightInd/>
              <w:rPr>
                <w:b/>
                <w:sz w:val="22"/>
                <w:szCs w:val="22"/>
                <w:lang w:eastAsia="en-US"/>
              </w:rPr>
            </w:pPr>
            <w:r w:rsidRPr="00AE4F85">
              <w:rPr>
                <w:sz w:val="22"/>
                <w:szCs w:val="22"/>
                <w:lang w:eastAsia="en-US"/>
              </w:rPr>
              <w:t>Konts: LV90 HABA 0551 0171 3907 3</w:t>
            </w:r>
          </w:p>
        </w:tc>
        <w:tc>
          <w:tcPr>
            <w:tcW w:w="4536" w:type="dxa"/>
          </w:tcPr>
          <w:p w14:paraId="55AF7DC3" w14:textId="77777777" w:rsidR="003A0670" w:rsidRPr="00AE4F85" w:rsidRDefault="00B57211" w:rsidP="0024024D">
            <w:pPr>
              <w:widowControl/>
              <w:autoSpaceDE/>
              <w:autoSpaceDN/>
              <w:adjustRightInd/>
              <w:rPr>
                <w:b/>
                <w:bCs/>
                <w:sz w:val="22"/>
                <w:szCs w:val="22"/>
                <w:lang w:eastAsia="en-US"/>
              </w:rPr>
            </w:pPr>
            <w:r w:rsidRPr="00AE4F85">
              <w:rPr>
                <w:b/>
                <w:bCs/>
                <w:sz w:val="22"/>
                <w:szCs w:val="22"/>
                <w:lang w:eastAsia="en-US"/>
              </w:rPr>
              <w:t xml:space="preserve">SIA „Rem Pro” </w:t>
            </w:r>
          </w:p>
          <w:p w14:paraId="48789441" w14:textId="77777777" w:rsidR="00B57211" w:rsidRPr="00AE4F85" w:rsidRDefault="00B57211" w:rsidP="0024024D">
            <w:pPr>
              <w:widowControl/>
              <w:autoSpaceDE/>
              <w:autoSpaceDN/>
              <w:adjustRightInd/>
              <w:rPr>
                <w:bCs/>
                <w:sz w:val="22"/>
                <w:szCs w:val="22"/>
                <w:lang w:eastAsia="en-US"/>
              </w:rPr>
            </w:pPr>
            <w:r w:rsidRPr="00AE4F85">
              <w:rPr>
                <w:bCs/>
                <w:sz w:val="22"/>
                <w:szCs w:val="22"/>
                <w:lang w:eastAsia="en-US"/>
              </w:rPr>
              <w:t>Reģ. Nr.41503041904</w:t>
            </w:r>
          </w:p>
          <w:p w14:paraId="54DC6977" w14:textId="77777777" w:rsidR="007F0F2A" w:rsidRPr="00AE4F85" w:rsidRDefault="007F0F2A" w:rsidP="0024024D">
            <w:pPr>
              <w:widowControl/>
              <w:autoSpaceDE/>
              <w:autoSpaceDN/>
              <w:adjustRightInd/>
              <w:rPr>
                <w:bCs/>
                <w:i/>
                <w:sz w:val="22"/>
                <w:szCs w:val="22"/>
                <w:lang w:eastAsia="en-US"/>
              </w:rPr>
            </w:pPr>
            <w:r w:rsidRPr="00AE4F85">
              <w:rPr>
                <w:bCs/>
                <w:i/>
                <w:sz w:val="22"/>
                <w:szCs w:val="22"/>
                <w:lang w:eastAsia="en-US"/>
              </w:rPr>
              <w:t>Juridiskā adrese:</w:t>
            </w:r>
          </w:p>
          <w:p w14:paraId="26C6CAA1" w14:textId="77777777" w:rsidR="00B57211" w:rsidRPr="00AE4F85" w:rsidRDefault="00B57211" w:rsidP="0024024D">
            <w:pPr>
              <w:widowControl/>
              <w:autoSpaceDE/>
              <w:autoSpaceDN/>
              <w:adjustRightInd/>
              <w:rPr>
                <w:bCs/>
                <w:sz w:val="22"/>
                <w:szCs w:val="22"/>
                <w:lang w:eastAsia="en-US"/>
              </w:rPr>
            </w:pPr>
            <w:r w:rsidRPr="00AE4F85">
              <w:rPr>
                <w:bCs/>
                <w:sz w:val="22"/>
                <w:szCs w:val="22"/>
                <w:lang w:eastAsia="en-US"/>
              </w:rPr>
              <w:t>18</w:t>
            </w:r>
            <w:r w:rsidR="007F0F2A" w:rsidRPr="00AE4F85">
              <w:rPr>
                <w:bCs/>
                <w:sz w:val="22"/>
                <w:szCs w:val="22"/>
                <w:lang w:eastAsia="en-US"/>
              </w:rPr>
              <w:t>.</w:t>
            </w:r>
            <w:r w:rsidR="007F0F2A" w:rsidRPr="00182D44">
              <w:rPr>
                <w:bCs/>
                <w:sz w:val="22"/>
                <w:szCs w:val="22"/>
                <w:lang w:eastAsia="en-US"/>
              </w:rPr>
              <w:t>novembra iela</w:t>
            </w:r>
            <w:r w:rsidR="007F0F2A" w:rsidRPr="00AE4F85">
              <w:rPr>
                <w:bCs/>
                <w:sz w:val="22"/>
                <w:szCs w:val="22"/>
                <w:lang w:eastAsia="en-US"/>
              </w:rPr>
              <w:t xml:space="preserve"> 37A, Daugavpils, LV-5401 </w:t>
            </w:r>
          </w:p>
          <w:p w14:paraId="33585882" w14:textId="771E1795" w:rsidR="00AE4F85" w:rsidRPr="001A3384" w:rsidRDefault="00E37C0A" w:rsidP="00AE4F85">
            <w:pPr>
              <w:widowControl/>
              <w:autoSpaceDE/>
              <w:autoSpaceDN/>
              <w:adjustRightInd/>
              <w:rPr>
                <w:sz w:val="22"/>
                <w:szCs w:val="22"/>
                <w:lang w:eastAsia="en-US"/>
              </w:rPr>
            </w:pPr>
            <w:r w:rsidRPr="001A3384">
              <w:rPr>
                <w:sz w:val="22"/>
                <w:szCs w:val="22"/>
                <w:lang w:eastAsia="en-US"/>
              </w:rPr>
              <w:t>Kredītiestāde: Nordea Bank AB Latvijas fileāle</w:t>
            </w:r>
            <w:r w:rsidR="00AE4F85" w:rsidRPr="001A3384">
              <w:rPr>
                <w:sz w:val="22"/>
                <w:szCs w:val="22"/>
                <w:lang w:eastAsia="en-US"/>
              </w:rPr>
              <w:t xml:space="preserve">, </w:t>
            </w:r>
          </w:p>
          <w:p w14:paraId="5F483AC8" w14:textId="42EB7E28" w:rsidR="00AE4F85" w:rsidRPr="001A3384" w:rsidRDefault="00E37C0A" w:rsidP="00AE4F85">
            <w:pPr>
              <w:widowControl/>
              <w:autoSpaceDE/>
              <w:autoSpaceDN/>
              <w:adjustRightInd/>
              <w:rPr>
                <w:sz w:val="22"/>
                <w:szCs w:val="22"/>
                <w:lang w:eastAsia="en-US"/>
              </w:rPr>
            </w:pPr>
            <w:r w:rsidRPr="001A3384">
              <w:rPr>
                <w:sz w:val="22"/>
                <w:szCs w:val="22"/>
                <w:lang w:eastAsia="en-US"/>
              </w:rPr>
              <w:t>Kods: NDEALV2X</w:t>
            </w:r>
          </w:p>
          <w:p w14:paraId="7103F667" w14:textId="5256836E" w:rsidR="00AE4F85" w:rsidRPr="00AE4F85" w:rsidRDefault="00AE4F85" w:rsidP="00AE4F85">
            <w:pPr>
              <w:widowControl/>
              <w:autoSpaceDE/>
              <w:autoSpaceDN/>
              <w:adjustRightInd/>
              <w:rPr>
                <w:bCs/>
                <w:sz w:val="22"/>
                <w:szCs w:val="22"/>
                <w:lang w:eastAsia="en-US"/>
              </w:rPr>
            </w:pPr>
            <w:r w:rsidRPr="001A3384">
              <w:rPr>
                <w:sz w:val="22"/>
                <w:szCs w:val="22"/>
                <w:lang w:eastAsia="en-US"/>
              </w:rPr>
              <w:t>K</w:t>
            </w:r>
            <w:r w:rsidR="00E37C0A" w:rsidRPr="001A3384">
              <w:rPr>
                <w:sz w:val="22"/>
                <w:szCs w:val="22"/>
                <w:lang w:eastAsia="en-US"/>
              </w:rPr>
              <w:t>onts: LV26NDEA0000082470357</w:t>
            </w:r>
          </w:p>
        </w:tc>
      </w:tr>
    </w:tbl>
    <w:p w14:paraId="5B129388" w14:textId="77777777" w:rsidR="003A0670" w:rsidRPr="00AE4F85" w:rsidRDefault="003A0670" w:rsidP="003A0670">
      <w:pPr>
        <w:widowControl/>
        <w:autoSpaceDE/>
        <w:autoSpaceDN/>
        <w:adjustRightInd/>
        <w:rPr>
          <w:sz w:val="22"/>
          <w:szCs w:val="22"/>
          <w:lang w:eastAsia="en-US"/>
        </w:rPr>
      </w:pPr>
    </w:p>
    <w:tbl>
      <w:tblPr>
        <w:tblW w:w="0" w:type="auto"/>
        <w:jc w:val="right"/>
        <w:tblLayout w:type="fixed"/>
        <w:tblCellMar>
          <w:left w:w="0" w:type="dxa"/>
          <w:right w:w="0" w:type="dxa"/>
        </w:tblCellMar>
        <w:tblLook w:val="0000" w:firstRow="0" w:lastRow="0" w:firstColumn="0" w:lastColumn="0" w:noHBand="0" w:noVBand="0"/>
      </w:tblPr>
      <w:tblGrid>
        <w:gridCol w:w="4535"/>
        <w:gridCol w:w="4535"/>
      </w:tblGrid>
      <w:tr w:rsidR="003A0670" w:rsidRPr="00AE4F85" w14:paraId="01DA8980" w14:textId="77777777" w:rsidTr="0024024D">
        <w:trPr>
          <w:jc w:val="right"/>
        </w:trPr>
        <w:tc>
          <w:tcPr>
            <w:tcW w:w="4535" w:type="dxa"/>
            <w:tcBorders>
              <w:top w:val="nil"/>
              <w:left w:val="nil"/>
              <w:bottom w:val="nil"/>
              <w:right w:val="nil"/>
            </w:tcBorders>
          </w:tcPr>
          <w:p w14:paraId="72B2AA69" w14:textId="77777777" w:rsidR="003A0670" w:rsidRPr="00AE4F85" w:rsidRDefault="003A0670" w:rsidP="0024024D">
            <w:pPr>
              <w:keepNext/>
              <w:widowControl/>
              <w:autoSpaceDE/>
              <w:autoSpaceDN/>
              <w:adjustRightInd/>
              <w:outlineLvl w:val="2"/>
              <w:rPr>
                <w:i/>
                <w:iCs/>
                <w:sz w:val="22"/>
                <w:szCs w:val="22"/>
                <w:lang w:eastAsia="en-US"/>
              </w:rPr>
            </w:pPr>
            <w:r w:rsidRPr="00AE4F85">
              <w:rPr>
                <w:i/>
                <w:iCs/>
                <w:sz w:val="22"/>
                <w:szCs w:val="22"/>
                <w:lang w:eastAsia="en-US"/>
              </w:rPr>
              <w:t>Pasūtītājs</w:t>
            </w:r>
          </w:p>
        </w:tc>
        <w:tc>
          <w:tcPr>
            <w:tcW w:w="4535" w:type="dxa"/>
            <w:tcBorders>
              <w:top w:val="nil"/>
              <w:left w:val="nil"/>
              <w:bottom w:val="nil"/>
              <w:right w:val="nil"/>
            </w:tcBorders>
          </w:tcPr>
          <w:p w14:paraId="4B406E76" w14:textId="77777777" w:rsidR="003A0670" w:rsidRPr="00AE4F85" w:rsidRDefault="003A0670" w:rsidP="0024024D">
            <w:pPr>
              <w:keepNext/>
              <w:widowControl/>
              <w:autoSpaceDE/>
              <w:autoSpaceDN/>
              <w:adjustRightInd/>
              <w:outlineLvl w:val="2"/>
              <w:rPr>
                <w:i/>
                <w:iCs/>
                <w:sz w:val="22"/>
                <w:szCs w:val="22"/>
                <w:lang w:eastAsia="en-US"/>
              </w:rPr>
            </w:pPr>
            <w:r w:rsidRPr="00AE4F85">
              <w:rPr>
                <w:i/>
                <w:iCs/>
                <w:sz w:val="22"/>
                <w:szCs w:val="22"/>
                <w:lang w:eastAsia="en-US"/>
              </w:rPr>
              <w:t>Uzņēmējs</w:t>
            </w:r>
          </w:p>
        </w:tc>
      </w:tr>
      <w:tr w:rsidR="003A0670" w:rsidRPr="00AE4F85" w14:paraId="588B5156" w14:textId="77777777" w:rsidTr="0024024D">
        <w:trPr>
          <w:jc w:val="right"/>
        </w:trPr>
        <w:tc>
          <w:tcPr>
            <w:tcW w:w="4535" w:type="dxa"/>
            <w:tcBorders>
              <w:top w:val="nil"/>
              <w:left w:val="nil"/>
              <w:bottom w:val="nil"/>
              <w:right w:val="nil"/>
            </w:tcBorders>
          </w:tcPr>
          <w:p w14:paraId="37D9A4CE" w14:textId="77777777" w:rsidR="003A0670" w:rsidRPr="00AE4F85" w:rsidRDefault="00182595" w:rsidP="0024024D">
            <w:pPr>
              <w:widowControl/>
              <w:autoSpaceDE/>
              <w:autoSpaceDN/>
              <w:adjustRightInd/>
              <w:rPr>
                <w:sz w:val="22"/>
                <w:szCs w:val="22"/>
                <w:lang w:eastAsia="en-US"/>
              </w:rPr>
            </w:pPr>
            <w:r w:rsidRPr="00AE4F85">
              <w:rPr>
                <w:sz w:val="22"/>
                <w:szCs w:val="22"/>
                <w:lang w:eastAsia="en-US"/>
              </w:rPr>
              <w:t>I.Kraukle____________________</w:t>
            </w:r>
          </w:p>
        </w:tc>
        <w:tc>
          <w:tcPr>
            <w:tcW w:w="4535" w:type="dxa"/>
            <w:tcBorders>
              <w:top w:val="nil"/>
              <w:left w:val="nil"/>
              <w:bottom w:val="nil"/>
              <w:right w:val="nil"/>
            </w:tcBorders>
          </w:tcPr>
          <w:p w14:paraId="33943A3F" w14:textId="77777777" w:rsidR="003A0670" w:rsidRPr="00AE4F85" w:rsidRDefault="000247F3" w:rsidP="0024024D">
            <w:pPr>
              <w:widowControl/>
              <w:autoSpaceDE/>
              <w:autoSpaceDN/>
              <w:adjustRightInd/>
              <w:rPr>
                <w:sz w:val="22"/>
                <w:szCs w:val="22"/>
                <w:lang w:eastAsia="en-US"/>
              </w:rPr>
            </w:pPr>
            <w:r w:rsidRPr="00AE4F85">
              <w:rPr>
                <w:sz w:val="22"/>
                <w:szCs w:val="22"/>
                <w:lang w:eastAsia="en-US"/>
              </w:rPr>
              <w:t>M.Rj</w:t>
            </w:r>
            <w:r w:rsidR="00AE4F85" w:rsidRPr="00AE4F85">
              <w:rPr>
                <w:sz w:val="22"/>
                <w:szCs w:val="22"/>
                <w:lang w:eastAsia="en-US"/>
              </w:rPr>
              <w:t>abokon</w:t>
            </w:r>
            <w:r w:rsidRPr="00AE4F85">
              <w:rPr>
                <w:sz w:val="22"/>
                <w:szCs w:val="22"/>
                <w:lang w:eastAsia="en-US"/>
              </w:rPr>
              <w:t>s_______________________</w:t>
            </w:r>
            <w:r w:rsidR="003A0670" w:rsidRPr="00AE4F85">
              <w:rPr>
                <w:sz w:val="22"/>
                <w:szCs w:val="22"/>
                <w:lang w:eastAsia="en-US"/>
              </w:rPr>
              <w:t>_</w:t>
            </w:r>
          </w:p>
        </w:tc>
      </w:tr>
    </w:tbl>
    <w:p w14:paraId="4B4EB8F0" w14:textId="5B02B953" w:rsidR="003A0670" w:rsidRPr="00412AB9" w:rsidRDefault="003A0670" w:rsidP="00092347">
      <w:pPr>
        <w:rPr>
          <w:sz w:val="24"/>
          <w:szCs w:val="24"/>
        </w:rPr>
      </w:pPr>
    </w:p>
    <w:sectPr w:rsidR="003A0670" w:rsidRPr="00412AB9" w:rsidSect="00C675FF">
      <w:pgSz w:w="12240" w:h="15840"/>
      <w:pgMar w:top="816" w:right="760" w:bottom="851" w:left="1559" w:header="720" w:footer="720" w:gutter="0"/>
      <w:pgNumType w:start="14"/>
      <w:cols w:space="60"/>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E7A0D"/>
    <w:multiLevelType w:val="multilevel"/>
    <w:tmpl w:val="046AAC3A"/>
    <w:lvl w:ilvl="0">
      <w:start w:val="1"/>
      <w:numFmt w:val="decimal"/>
      <w:lvlText w:val="%1."/>
      <w:lvlJc w:val="left"/>
      <w:pPr>
        <w:ind w:left="72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670"/>
    <w:rsid w:val="000247F3"/>
    <w:rsid w:val="00092347"/>
    <w:rsid w:val="00093095"/>
    <w:rsid w:val="000A1531"/>
    <w:rsid w:val="00182595"/>
    <w:rsid w:val="00182D44"/>
    <w:rsid w:val="001A3384"/>
    <w:rsid w:val="001D7973"/>
    <w:rsid w:val="0022008B"/>
    <w:rsid w:val="002626FF"/>
    <w:rsid w:val="003A0670"/>
    <w:rsid w:val="0055736E"/>
    <w:rsid w:val="0058521E"/>
    <w:rsid w:val="005E35E2"/>
    <w:rsid w:val="006343B9"/>
    <w:rsid w:val="0063619D"/>
    <w:rsid w:val="00645FF9"/>
    <w:rsid w:val="007F0F2A"/>
    <w:rsid w:val="00860211"/>
    <w:rsid w:val="00930B68"/>
    <w:rsid w:val="00994214"/>
    <w:rsid w:val="00AD6B72"/>
    <w:rsid w:val="00AE4F85"/>
    <w:rsid w:val="00B26575"/>
    <w:rsid w:val="00B45485"/>
    <w:rsid w:val="00B57211"/>
    <w:rsid w:val="00C26CCD"/>
    <w:rsid w:val="00C46B80"/>
    <w:rsid w:val="00D51819"/>
    <w:rsid w:val="00D9697D"/>
    <w:rsid w:val="00E37C0A"/>
    <w:rsid w:val="00E87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D2629"/>
  <w15:docId w15:val="{C30C39BB-48F8-419B-B31B-045F5FC29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Parasts">
    <w:name w:val="Normal"/>
    <w:qFormat/>
    <w:rsid w:val="003A0670"/>
    <w:pPr>
      <w:widowControl w:val="0"/>
      <w:autoSpaceDE w:val="0"/>
      <w:autoSpaceDN w:val="0"/>
      <w:adjustRightInd w:val="0"/>
      <w:spacing w:after="0" w:line="240" w:lineRule="auto"/>
    </w:pPr>
    <w:rPr>
      <w:rFonts w:ascii="Times New Roman" w:eastAsia="Times New Roman" w:hAnsi="Times New Roman" w:cs="Times New Roman"/>
      <w:sz w:val="20"/>
      <w:szCs w:val="20"/>
      <w:lang w:eastAsia="lv-LV"/>
    </w:rPr>
  </w:style>
  <w:style w:type="paragraph" w:styleId="Virsraksts4">
    <w:name w:val="heading 4"/>
    <w:basedOn w:val="Parasts"/>
    <w:next w:val="Parasts"/>
    <w:link w:val="Virsraksts4Rakstz"/>
    <w:qFormat/>
    <w:rsid w:val="003A0670"/>
    <w:pPr>
      <w:keepNext/>
      <w:widowControl/>
      <w:tabs>
        <w:tab w:val="left" w:pos="6480"/>
      </w:tabs>
      <w:autoSpaceDE/>
      <w:autoSpaceDN/>
      <w:adjustRightInd/>
      <w:jc w:val="center"/>
      <w:outlineLvl w:val="3"/>
    </w:pPr>
    <w:rPr>
      <w:b/>
      <w:bCs/>
      <w:sz w:val="22"/>
      <w:szCs w:val="24"/>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4Rakstz">
    <w:name w:val="Virsraksts 4 Rakstz."/>
    <w:basedOn w:val="Noklusjumarindkopasfonts"/>
    <w:link w:val="Virsraksts4"/>
    <w:rsid w:val="003A0670"/>
    <w:rPr>
      <w:rFonts w:ascii="Times New Roman" w:eastAsia="Times New Roman" w:hAnsi="Times New Roman" w:cs="Times New Roman"/>
      <w:b/>
      <w:bCs/>
      <w:szCs w:val="24"/>
    </w:rPr>
  </w:style>
  <w:style w:type="paragraph" w:styleId="Pamatteksts">
    <w:name w:val="Body Text"/>
    <w:basedOn w:val="Parasts"/>
    <w:link w:val="PamattekstsRakstz"/>
    <w:rsid w:val="003A0670"/>
    <w:pPr>
      <w:spacing w:after="120"/>
    </w:pPr>
  </w:style>
  <w:style w:type="character" w:customStyle="1" w:styleId="PamattekstsRakstz">
    <w:name w:val="Pamatteksts Rakstz."/>
    <w:basedOn w:val="Noklusjumarindkopasfonts"/>
    <w:link w:val="Pamatteksts"/>
    <w:rsid w:val="003A0670"/>
    <w:rPr>
      <w:rFonts w:ascii="Times New Roman" w:eastAsia="Times New Roman" w:hAnsi="Times New Roman" w:cs="Times New Roman"/>
      <w:sz w:val="20"/>
      <w:szCs w:val="20"/>
      <w:lang w:eastAsia="lv-LV"/>
    </w:rPr>
  </w:style>
  <w:style w:type="paragraph" w:styleId="Paraststmeklis">
    <w:name w:val="Normal (Web)"/>
    <w:basedOn w:val="Parasts"/>
    <w:unhideWhenUsed/>
    <w:rsid w:val="003A0670"/>
    <w:pPr>
      <w:widowControl/>
      <w:autoSpaceDE/>
      <w:autoSpaceDN/>
      <w:adjustRightInd/>
      <w:spacing w:before="100" w:beforeAutospacing="1" w:after="100" w:afterAutospacing="1"/>
    </w:pPr>
    <w:rPr>
      <w:sz w:val="24"/>
      <w:szCs w:val="24"/>
    </w:rPr>
  </w:style>
  <w:style w:type="paragraph" w:styleId="Pamattekstaatkpe2">
    <w:name w:val="Body Text Indent 2"/>
    <w:basedOn w:val="Parasts"/>
    <w:link w:val="Pamattekstaatkpe2Rakstz"/>
    <w:semiHidden/>
    <w:unhideWhenUsed/>
    <w:rsid w:val="003A0670"/>
    <w:pPr>
      <w:spacing w:after="120" w:line="480" w:lineRule="auto"/>
      <w:ind w:left="283"/>
    </w:pPr>
  </w:style>
  <w:style w:type="character" w:customStyle="1" w:styleId="Pamattekstaatkpe2Rakstz">
    <w:name w:val="Pamatteksta atkāpe 2 Rakstz."/>
    <w:basedOn w:val="Noklusjumarindkopasfonts"/>
    <w:link w:val="Pamattekstaatkpe2"/>
    <w:semiHidden/>
    <w:rsid w:val="003A0670"/>
    <w:rPr>
      <w:rFonts w:ascii="Times New Roman" w:eastAsia="Times New Roman" w:hAnsi="Times New Roman" w:cs="Times New Roman"/>
      <w:sz w:val="20"/>
      <w:szCs w:val="20"/>
      <w:lang w:eastAsia="lv-LV"/>
    </w:rPr>
  </w:style>
  <w:style w:type="paragraph" w:styleId="Sarakstaaizzme3">
    <w:name w:val="List Bullet 3"/>
    <w:basedOn w:val="Parasts"/>
    <w:rsid w:val="003A0670"/>
    <w:pPr>
      <w:widowControl/>
      <w:suppressAutoHyphens/>
      <w:autoSpaceDE/>
      <w:autoSpaceDN/>
      <w:adjustRightInd/>
      <w:spacing w:line="100" w:lineRule="atLeast"/>
      <w:ind w:left="849" w:hanging="283"/>
    </w:pPr>
    <w:rPr>
      <w:kern w:val="1"/>
      <w:sz w:val="24"/>
      <w:szCs w:val="24"/>
      <w:lang w:val="en-GB" w:eastAsia="en-US"/>
    </w:rPr>
  </w:style>
  <w:style w:type="table" w:styleId="Reatabula">
    <w:name w:val="Table Grid"/>
    <w:basedOn w:val="Parastatabula"/>
    <w:uiPriority w:val="39"/>
    <w:rsid w:val="00182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0A1531"/>
    <w:rPr>
      <w:sz w:val="16"/>
      <w:szCs w:val="16"/>
    </w:rPr>
  </w:style>
  <w:style w:type="paragraph" w:styleId="Komentrateksts">
    <w:name w:val="annotation text"/>
    <w:basedOn w:val="Parasts"/>
    <w:link w:val="KomentratekstsRakstz"/>
    <w:uiPriority w:val="99"/>
    <w:semiHidden/>
    <w:unhideWhenUsed/>
    <w:rsid w:val="000A1531"/>
  </w:style>
  <w:style w:type="character" w:customStyle="1" w:styleId="KomentratekstsRakstz">
    <w:name w:val="Komentāra teksts Rakstz."/>
    <w:basedOn w:val="Noklusjumarindkopasfonts"/>
    <w:link w:val="Komentrateksts"/>
    <w:uiPriority w:val="99"/>
    <w:semiHidden/>
    <w:rsid w:val="000A1531"/>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0A1531"/>
    <w:rPr>
      <w:b/>
      <w:bCs/>
    </w:rPr>
  </w:style>
  <w:style w:type="character" w:customStyle="1" w:styleId="KomentratmaRakstz">
    <w:name w:val="Komentāra tēma Rakstz."/>
    <w:basedOn w:val="KomentratekstsRakstz"/>
    <w:link w:val="Komentratma"/>
    <w:uiPriority w:val="99"/>
    <w:semiHidden/>
    <w:rsid w:val="000A1531"/>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uiPriority w:val="99"/>
    <w:semiHidden/>
    <w:unhideWhenUsed/>
    <w:rsid w:val="000A1531"/>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A1531"/>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14468</Words>
  <Characters>8248</Characters>
  <Application>Microsoft Office Word</Application>
  <DocSecurity>0</DocSecurity>
  <Lines>68</Lines>
  <Paragraphs>45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Ināra Laganovska</dc:creator>
  <cp:lastModifiedBy>ZilieKalni</cp:lastModifiedBy>
  <cp:revision>4</cp:revision>
  <dcterms:created xsi:type="dcterms:W3CDTF">2016-03-31T08:19:00Z</dcterms:created>
  <dcterms:modified xsi:type="dcterms:W3CDTF">2016-03-31T11:39:00Z</dcterms:modified>
</cp:coreProperties>
</file>